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92" w:rsidRDefault="009F6892" w:rsidP="009F689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КАЗЕННОЕ ОБЩЕОБРАЗОВАТЕЛЬНОЕ УЧРЕЖДЕНИЕ </w:t>
      </w:r>
    </w:p>
    <w:p w:rsidR="009F6892" w:rsidRDefault="009F6892" w:rsidP="009F689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СРЕД</w:t>
      </w:r>
      <w:r w:rsidR="00F20678">
        <w:rPr>
          <w:rFonts w:ascii="Times New Roman" w:hAnsi="Times New Roman" w:cs="Times New Roman"/>
          <w:b/>
          <w:sz w:val="24"/>
          <w:szCs w:val="24"/>
        </w:rPr>
        <w:t>НЯЯ ОБЩЕОБРАЗОВАТЕЛЬНАЯ ШКОЛА №8</w:t>
      </w:r>
    </w:p>
    <w:p w:rsidR="009F6892" w:rsidRDefault="009F6892" w:rsidP="009F6892">
      <w:pPr>
        <w:pStyle w:val="a5"/>
        <w:jc w:val="both"/>
        <w:rPr>
          <w:rFonts w:ascii="Times New Roman" w:hAnsi="Times New Roman" w:cs="Times New Roman"/>
          <w:sz w:val="24"/>
          <w:szCs w:val="24"/>
        </w:rPr>
      </w:pPr>
    </w:p>
    <w:p w:rsidR="009F6892" w:rsidRDefault="009F6892" w:rsidP="009F6892">
      <w:pPr>
        <w:pStyle w:val="a5"/>
        <w:jc w:val="both"/>
        <w:rPr>
          <w:rFonts w:ascii="Times New Roman" w:hAnsi="Times New Roman" w:cs="Times New Roman"/>
          <w:sz w:val="24"/>
          <w:szCs w:val="24"/>
        </w:rPr>
      </w:pPr>
      <w:r>
        <w:rPr>
          <w:rFonts w:ascii="Times New Roman" w:hAnsi="Times New Roman" w:cs="Times New Roman"/>
          <w:sz w:val="24"/>
          <w:szCs w:val="24"/>
        </w:rPr>
        <w:t xml:space="preserve">ПРИНЯТО                                                                               </w:t>
      </w:r>
      <w:r w:rsidR="00F20678">
        <w:rPr>
          <w:rFonts w:ascii="Times New Roman" w:hAnsi="Times New Roman" w:cs="Times New Roman"/>
          <w:sz w:val="24"/>
          <w:szCs w:val="24"/>
        </w:rPr>
        <w:t xml:space="preserve">    УТВЕРЖДЕ</w:t>
      </w:r>
      <w:r>
        <w:rPr>
          <w:rFonts w:ascii="Times New Roman" w:hAnsi="Times New Roman" w:cs="Times New Roman"/>
          <w:sz w:val="24"/>
          <w:szCs w:val="24"/>
        </w:rPr>
        <w:t xml:space="preserve">НО  </w:t>
      </w:r>
    </w:p>
    <w:p w:rsidR="009F6892" w:rsidRDefault="00F20678" w:rsidP="009F6892">
      <w:pPr>
        <w:pStyle w:val="a5"/>
        <w:jc w:val="both"/>
        <w:rPr>
          <w:rFonts w:ascii="Times New Roman" w:hAnsi="Times New Roman" w:cs="Times New Roman"/>
          <w:sz w:val="24"/>
          <w:szCs w:val="24"/>
        </w:rPr>
      </w:pPr>
      <w:r>
        <w:rPr>
          <w:rFonts w:ascii="Times New Roman" w:hAnsi="Times New Roman" w:cs="Times New Roman"/>
          <w:sz w:val="24"/>
          <w:szCs w:val="24"/>
        </w:rPr>
        <w:t>на Управляющем Совете</w:t>
      </w:r>
      <w:r w:rsidR="009F6892">
        <w:rPr>
          <w:rFonts w:ascii="Times New Roman" w:hAnsi="Times New Roman" w:cs="Times New Roman"/>
          <w:sz w:val="24"/>
          <w:szCs w:val="24"/>
        </w:rPr>
        <w:t xml:space="preserve">                                                  </w:t>
      </w:r>
      <w:r>
        <w:rPr>
          <w:rFonts w:ascii="Times New Roman" w:hAnsi="Times New Roman" w:cs="Times New Roman"/>
          <w:sz w:val="24"/>
          <w:szCs w:val="24"/>
        </w:rPr>
        <w:t xml:space="preserve">          приказом  МКОУ СОШ  №8</w:t>
      </w:r>
      <w:r w:rsidR="009F6892">
        <w:rPr>
          <w:rFonts w:ascii="Times New Roman" w:hAnsi="Times New Roman" w:cs="Times New Roman"/>
          <w:sz w:val="24"/>
          <w:szCs w:val="24"/>
        </w:rPr>
        <w:t xml:space="preserve">                                                                                                                           </w:t>
      </w:r>
    </w:p>
    <w:p w:rsidR="009F6892" w:rsidRDefault="00F20678" w:rsidP="009F6892">
      <w:pPr>
        <w:pStyle w:val="a5"/>
        <w:jc w:val="both"/>
        <w:rPr>
          <w:rFonts w:ascii="Times New Roman" w:hAnsi="Times New Roman" w:cs="Times New Roman"/>
          <w:sz w:val="24"/>
          <w:szCs w:val="24"/>
        </w:rPr>
      </w:pPr>
      <w:r>
        <w:rPr>
          <w:rFonts w:ascii="Times New Roman" w:hAnsi="Times New Roman" w:cs="Times New Roman"/>
          <w:sz w:val="24"/>
          <w:szCs w:val="24"/>
        </w:rPr>
        <w:t>протокол № 1 от 29.08.2016</w:t>
      </w:r>
      <w:r w:rsidR="009F6892">
        <w:rPr>
          <w:rFonts w:ascii="Times New Roman" w:hAnsi="Times New Roman" w:cs="Times New Roman"/>
          <w:sz w:val="24"/>
          <w:szCs w:val="24"/>
        </w:rPr>
        <w:t xml:space="preserve">г.                      </w:t>
      </w:r>
      <w:r>
        <w:rPr>
          <w:rFonts w:ascii="Times New Roman" w:hAnsi="Times New Roman" w:cs="Times New Roman"/>
          <w:sz w:val="24"/>
          <w:szCs w:val="24"/>
        </w:rPr>
        <w:t xml:space="preserve">                               </w:t>
      </w:r>
      <w:r w:rsidR="009F6892">
        <w:rPr>
          <w:rFonts w:ascii="Times New Roman" w:hAnsi="Times New Roman" w:cs="Times New Roman"/>
          <w:sz w:val="24"/>
          <w:szCs w:val="24"/>
        </w:rPr>
        <w:t>№</w:t>
      </w:r>
      <w:r>
        <w:rPr>
          <w:rFonts w:ascii="Times New Roman" w:hAnsi="Times New Roman" w:cs="Times New Roman"/>
          <w:sz w:val="24"/>
          <w:szCs w:val="24"/>
        </w:rPr>
        <w:t>164  от 31.08.2016</w:t>
      </w:r>
      <w:r w:rsidR="009F6892">
        <w:rPr>
          <w:rFonts w:ascii="Times New Roman" w:hAnsi="Times New Roman" w:cs="Times New Roman"/>
          <w:sz w:val="24"/>
          <w:szCs w:val="24"/>
        </w:rPr>
        <w:t xml:space="preserve">г. </w:t>
      </w:r>
    </w:p>
    <w:p w:rsidR="009F6892" w:rsidRDefault="009F6892" w:rsidP="009F6892">
      <w:pPr>
        <w:pStyle w:val="a5"/>
        <w:jc w:val="both"/>
        <w:rPr>
          <w:rFonts w:ascii="Times New Roman" w:hAnsi="Times New Roman" w:cs="Times New Roman"/>
          <w:sz w:val="24"/>
          <w:szCs w:val="24"/>
        </w:rPr>
      </w:pPr>
      <w:r>
        <w:rPr>
          <w:rFonts w:ascii="Times New Roman" w:hAnsi="Times New Roman" w:cs="Times New Roman"/>
          <w:sz w:val="24"/>
          <w:szCs w:val="24"/>
        </w:rPr>
        <w:t xml:space="preserve">председатель Управляющего Совета                    </w:t>
      </w:r>
      <w:r w:rsidR="00F20678">
        <w:rPr>
          <w:rFonts w:ascii="Times New Roman" w:hAnsi="Times New Roman" w:cs="Times New Roman"/>
          <w:sz w:val="24"/>
          <w:szCs w:val="24"/>
        </w:rPr>
        <w:t xml:space="preserve">                     </w:t>
      </w:r>
      <w:proofErr w:type="spellStart"/>
      <w:r w:rsidR="00F20678">
        <w:rPr>
          <w:rFonts w:ascii="Times New Roman" w:hAnsi="Times New Roman" w:cs="Times New Roman"/>
          <w:sz w:val="24"/>
          <w:szCs w:val="24"/>
        </w:rPr>
        <w:t>Кибалко</w:t>
      </w:r>
      <w:proofErr w:type="spellEnd"/>
      <w:r w:rsidR="00F20678">
        <w:rPr>
          <w:rFonts w:ascii="Times New Roman" w:hAnsi="Times New Roman" w:cs="Times New Roman"/>
          <w:sz w:val="24"/>
          <w:szCs w:val="24"/>
        </w:rPr>
        <w:t xml:space="preserve"> А.С.. ____________</w:t>
      </w:r>
    </w:p>
    <w:p w:rsidR="004911C0" w:rsidRDefault="009F6892" w:rsidP="009F6892">
      <w:pPr>
        <w:pStyle w:val="a3"/>
        <w:rPr>
          <w:rStyle w:val="a4"/>
          <w:caps/>
          <w:sz w:val="27"/>
          <w:szCs w:val="27"/>
        </w:rPr>
      </w:pPr>
      <w:r>
        <w:t xml:space="preserve">____________ </w:t>
      </w:r>
      <w:proofErr w:type="spellStart"/>
      <w:r w:rsidR="00F20678">
        <w:t>Н.В.Рыжевская</w:t>
      </w:r>
      <w:proofErr w:type="spellEnd"/>
      <w:r w:rsidR="00F20678">
        <w:t xml:space="preserve"> </w:t>
      </w:r>
    </w:p>
    <w:p w:rsidR="004911C0" w:rsidRDefault="004911C0" w:rsidP="004911C0">
      <w:pPr>
        <w:pStyle w:val="a3"/>
        <w:ind w:firstLine="708"/>
        <w:rPr>
          <w:b/>
          <w:color w:val="000000"/>
          <w:sz w:val="22"/>
          <w:szCs w:val="22"/>
        </w:rPr>
      </w:pPr>
    </w:p>
    <w:p w:rsidR="004911C0" w:rsidRDefault="004911C0" w:rsidP="004911C0">
      <w:pPr>
        <w:pStyle w:val="a3"/>
        <w:ind w:firstLine="708"/>
        <w:jc w:val="center"/>
        <w:rPr>
          <w:b/>
          <w:color w:val="000000"/>
          <w:sz w:val="22"/>
          <w:szCs w:val="22"/>
        </w:rPr>
      </w:pPr>
    </w:p>
    <w:p w:rsidR="004911C0" w:rsidRDefault="004911C0" w:rsidP="004911C0">
      <w:pPr>
        <w:pStyle w:val="a3"/>
        <w:ind w:firstLine="708"/>
        <w:jc w:val="center"/>
        <w:rPr>
          <w:b/>
          <w:color w:val="000000"/>
          <w:sz w:val="22"/>
          <w:szCs w:val="22"/>
        </w:rPr>
      </w:pPr>
      <w:r>
        <w:rPr>
          <w:b/>
          <w:color w:val="000000"/>
          <w:sz w:val="22"/>
          <w:szCs w:val="22"/>
        </w:rPr>
        <w:t>ПОЛОЖЕНИЕ О ПУБЛИЧНОМ ДОКЛАДЕ</w:t>
      </w:r>
    </w:p>
    <w:p w:rsidR="004911C0" w:rsidRDefault="004911C0" w:rsidP="004911C0">
      <w:pPr>
        <w:pStyle w:val="a3"/>
        <w:ind w:firstLine="708"/>
        <w:jc w:val="center"/>
        <w:rPr>
          <w:b/>
          <w:color w:val="000000"/>
          <w:sz w:val="22"/>
          <w:szCs w:val="22"/>
        </w:rPr>
      </w:pPr>
    </w:p>
    <w:p w:rsidR="004911C0" w:rsidRDefault="004911C0" w:rsidP="004911C0">
      <w:pPr>
        <w:pStyle w:val="a3"/>
        <w:rPr>
          <w:b/>
          <w:color w:val="000000"/>
          <w:sz w:val="22"/>
          <w:szCs w:val="22"/>
        </w:rPr>
      </w:pPr>
      <w:r>
        <w:rPr>
          <w:b/>
          <w:color w:val="000000"/>
          <w:sz w:val="22"/>
          <w:szCs w:val="22"/>
        </w:rPr>
        <w:t xml:space="preserve"> I. Общие положения</w:t>
      </w:r>
    </w:p>
    <w:p w:rsidR="004911C0" w:rsidRDefault="004911C0" w:rsidP="004911C0">
      <w:pPr>
        <w:pStyle w:val="a3"/>
        <w:jc w:val="both"/>
        <w:rPr>
          <w:color w:val="000000"/>
          <w:sz w:val="22"/>
          <w:szCs w:val="22"/>
        </w:rPr>
      </w:pPr>
      <w:r>
        <w:rPr>
          <w:color w:val="000000"/>
          <w:sz w:val="22"/>
          <w:szCs w:val="22"/>
        </w:rPr>
        <w:t>1.1. Публичный доклад (далее Доклад) муниципального казенного общеобразовательного учреждения сред</w:t>
      </w:r>
      <w:r w:rsidR="00F20678">
        <w:rPr>
          <w:color w:val="000000"/>
          <w:sz w:val="22"/>
          <w:szCs w:val="22"/>
        </w:rPr>
        <w:t>ней общеобразовательной школы №8</w:t>
      </w:r>
      <w:r>
        <w:rPr>
          <w:color w:val="000000"/>
          <w:sz w:val="22"/>
          <w:szCs w:val="22"/>
        </w:rPr>
        <w:t xml:space="preserve"> (далее – учреждение) представляет собой способ обеспечения информационной открытости и прозрачности, форма широкого информирования общественности, прежде всего родительской, об образовательной деятельности учреждения, об основных результатах и проблемах его функционирования и развития в отчетный период.</w:t>
      </w:r>
    </w:p>
    <w:p w:rsidR="004911C0" w:rsidRDefault="004911C0" w:rsidP="004911C0">
      <w:pPr>
        <w:pStyle w:val="a3"/>
        <w:jc w:val="both"/>
        <w:rPr>
          <w:color w:val="000000"/>
          <w:sz w:val="22"/>
          <w:szCs w:val="22"/>
        </w:rPr>
      </w:pPr>
      <w:r>
        <w:rPr>
          <w:color w:val="000000"/>
          <w:sz w:val="22"/>
          <w:szCs w:val="22"/>
        </w:rPr>
        <w:t xml:space="preserve">1.2. Сроки предоставления доклада: </w:t>
      </w:r>
      <w:r>
        <w:rPr>
          <w:sz w:val="22"/>
          <w:szCs w:val="22"/>
        </w:rPr>
        <w:t xml:space="preserve">ежегодно до 01.10. </w:t>
      </w:r>
      <w:r>
        <w:rPr>
          <w:color w:val="000000"/>
          <w:sz w:val="22"/>
          <w:szCs w:val="22"/>
        </w:rPr>
        <w:t xml:space="preserve">за отчетный период (не более одного года) в сравнении с предыдущим периодом. </w:t>
      </w:r>
    </w:p>
    <w:p w:rsidR="004911C0" w:rsidRDefault="004911C0" w:rsidP="004911C0">
      <w:pPr>
        <w:pStyle w:val="a3"/>
        <w:jc w:val="both"/>
        <w:rPr>
          <w:color w:val="000000"/>
          <w:sz w:val="22"/>
          <w:szCs w:val="22"/>
        </w:rPr>
      </w:pPr>
      <w:r>
        <w:rPr>
          <w:color w:val="000000"/>
          <w:sz w:val="22"/>
          <w:szCs w:val="22"/>
        </w:rPr>
        <w:t xml:space="preserve">1.3.  Основные функции Доклада: </w:t>
      </w:r>
    </w:p>
    <w:p w:rsidR="004911C0" w:rsidRDefault="004911C0" w:rsidP="004911C0">
      <w:pPr>
        <w:pStyle w:val="a3"/>
        <w:tabs>
          <w:tab w:val="left" w:pos="900"/>
          <w:tab w:val="left" w:pos="1080"/>
        </w:tabs>
        <w:jc w:val="both"/>
        <w:rPr>
          <w:color w:val="000000"/>
          <w:sz w:val="22"/>
          <w:szCs w:val="22"/>
        </w:rPr>
      </w:pPr>
      <w:r>
        <w:rPr>
          <w:color w:val="000000"/>
          <w:sz w:val="22"/>
          <w:szCs w:val="22"/>
        </w:rPr>
        <w:t>– информирование общественности об особенностях организации образовательного процесса, укладе жизни образовательной организации, имевших место и планируемых изменениях и нововведениях;</w:t>
      </w:r>
    </w:p>
    <w:p w:rsidR="004911C0" w:rsidRDefault="004911C0" w:rsidP="004911C0">
      <w:pPr>
        <w:pStyle w:val="a3"/>
        <w:tabs>
          <w:tab w:val="left" w:pos="900"/>
          <w:tab w:val="left" w:pos="1080"/>
        </w:tabs>
        <w:jc w:val="both"/>
        <w:rPr>
          <w:color w:val="000000"/>
          <w:sz w:val="22"/>
          <w:szCs w:val="22"/>
        </w:rPr>
      </w:pPr>
      <w:r>
        <w:rPr>
          <w:color w:val="000000"/>
          <w:sz w:val="22"/>
          <w:szCs w:val="22"/>
        </w:rPr>
        <w:t>– отчёт о выполнении государственного и общественного заказа на образование;</w:t>
      </w:r>
    </w:p>
    <w:p w:rsidR="004911C0" w:rsidRDefault="004911C0" w:rsidP="004911C0">
      <w:pPr>
        <w:pStyle w:val="a3"/>
        <w:tabs>
          <w:tab w:val="left" w:pos="900"/>
          <w:tab w:val="left" w:pos="1080"/>
        </w:tabs>
        <w:jc w:val="both"/>
        <w:rPr>
          <w:color w:val="000000"/>
          <w:sz w:val="22"/>
          <w:szCs w:val="22"/>
        </w:rPr>
      </w:pPr>
      <w:r>
        <w:rPr>
          <w:color w:val="000000"/>
          <w:sz w:val="22"/>
          <w:szCs w:val="22"/>
        </w:rPr>
        <w:t>– отчёт о расходовании средств, полученных в рамках нормативного бюджетного финансирования, а также внебюджетных средств;</w:t>
      </w:r>
    </w:p>
    <w:p w:rsidR="004911C0" w:rsidRDefault="004911C0" w:rsidP="004911C0">
      <w:pPr>
        <w:pStyle w:val="a3"/>
        <w:tabs>
          <w:tab w:val="left" w:pos="900"/>
          <w:tab w:val="left" w:pos="1080"/>
        </w:tabs>
        <w:jc w:val="both"/>
        <w:rPr>
          <w:color w:val="000000"/>
          <w:sz w:val="22"/>
          <w:szCs w:val="22"/>
        </w:rPr>
      </w:pPr>
      <w:r>
        <w:rPr>
          <w:color w:val="000000"/>
          <w:sz w:val="22"/>
          <w:szCs w:val="22"/>
        </w:rPr>
        <w:t>– получение общественного признания достижений образовательного учреждения;</w:t>
      </w:r>
    </w:p>
    <w:p w:rsidR="004911C0" w:rsidRDefault="004911C0" w:rsidP="004911C0">
      <w:pPr>
        <w:pStyle w:val="a3"/>
        <w:tabs>
          <w:tab w:val="left" w:pos="900"/>
          <w:tab w:val="left" w:pos="1080"/>
        </w:tabs>
        <w:jc w:val="both"/>
        <w:rPr>
          <w:color w:val="000000"/>
          <w:sz w:val="22"/>
          <w:szCs w:val="22"/>
        </w:rPr>
      </w:pPr>
      <w:r>
        <w:rPr>
          <w:color w:val="000000"/>
          <w:sz w:val="22"/>
          <w:szCs w:val="22"/>
        </w:rPr>
        <w:t>– привлечение внимания общественности, органов государственной власти и органов местного самоуправления  к проблемам общеобразовательного учреждения;</w:t>
      </w:r>
    </w:p>
    <w:p w:rsidR="004911C0" w:rsidRDefault="004911C0" w:rsidP="004911C0">
      <w:pPr>
        <w:pStyle w:val="a3"/>
        <w:tabs>
          <w:tab w:val="left" w:pos="900"/>
          <w:tab w:val="left" w:pos="1080"/>
        </w:tabs>
        <w:jc w:val="both"/>
        <w:rPr>
          <w:color w:val="000000"/>
          <w:sz w:val="22"/>
          <w:szCs w:val="22"/>
        </w:rPr>
      </w:pPr>
      <w:r>
        <w:rPr>
          <w:color w:val="000000"/>
          <w:sz w:val="22"/>
          <w:szCs w:val="22"/>
        </w:rPr>
        <w:t>– расширение круга социальных партнеров, повышение эффективности их деятельности в интересах общеобразовательного учреждения;</w:t>
      </w:r>
    </w:p>
    <w:p w:rsidR="004911C0" w:rsidRDefault="004911C0" w:rsidP="004911C0">
      <w:pPr>
        <w:pStyle w:val="a3"/>
        <w:tabs>
          <w:tab w:val="left" w:pos="900"/>
          <w:tab w:val="left" w:pos="1080"/>
        </w:tabs>
        <w:jc w:val="both"/>
        <w:rPr>
          <w:color w:val="000000"/>
          <w:sz w:val="22"/>
          <w:szCs w:val="22"/>
        </w:rPr>
      </w:pPr>
      <w:r>
        <w:rPr>
          <w:color w:val="000000"/>
          <w:sz w:val="22"/>
          <w:szCs w:val="22"/>
        </w:rPr>
        <w:t>– привлечение общественности к оценке деятельности образовательного учреждения, разработке предложений и планированию деятельности по ее развитию.</w:t>
      </w:r>
    </w:p>
    <w:p w:rsidR="004911C0" w:rsidRDefault="004911C0" w:rsidP="004911C0">
      <w:pPr>
        <w:pStyle w:val="a3"/>
        <w:tabs>
          <w:tab w:val="left" w:pos="900"/>
          <w:tab w:val="left" w:pos="1080"/>
        </w:tabs>
        <w:jc w:val="both"/>
        <w:rPr>
          <w:color w:val="000000"/>
          <w:sz w:val="22"/>
          <w:szCs w:val="22"/>
        </w:rPr>
      </w:pPr>
      <w:r>
        <w:rPr>
          <w:color w:val="000000"/>
          <w:sz w:val="22"/>
          <w:szCs w:val="22"/>
        </w:rPr>
        <w:t xml:space="preserve">1.4. Основными целевыми группами, для которых готовится и публикуется Доклад, являются родители (законные представители) обучающихся, сами обучающиеся, учредитель, социальные партнёры образовательной организации, местная общественность. </w:t>
      </w:r>
    </w:p>
    <w:p w:rsidR="004911C0" w:rsidRDefault="004911C0" w:rsidP="004911C0">
      <w:pPr>
        <w:pStyle w:val="a3"/>
        <w:ind w:firstLine="708"/>
        <w:jc w:val="both"/>
        <w:rPr>
          <w:color w:val="000000"/>
          <w:sz w:val="22"/>
          <w:szCs w:val="22"/>
        </w:rPr>
      </w:pPr>
      <w:proofErr w:type="gramStart"/>
      <w:r>
        <w:rPr>
          <w:color w:val="000000"/>
          <w:sz w:val="22"/>
          <w:szCs w:val="22"/>
        </w:rPr>
        <w:t xml:space="preserve">Особое значение Доклад должен иметь для родителей (законных представителей) вновь прибывших в образовательное учреждение обучающихся, а также для родителей (законных представителей), планирующих направить ребенка на обучение в учреждение (материалы Доклада должны помогать родителям сориентироваться в особенностях образовательных и учебных программ, реализуемых образовательным учреждением, его уклада и традиций, дополнительных образовательных услуг и др.). </w:t>
      </w:r>
      <w:proofErr w:type="gramEnd"/>
    </w:p>
    <w:p w:rsidR="004911C0" w:rsidRDefault="004911C0" w:rsidP="004911C0">
      <w:pPr>
        <w:pStyle w:val="a3"/>
        <w:jc w:val="both"/>
        <w:rPr>
          <w:color w:val="000000"/>
          <w:sz w:val="22"/>
          <w:szCs w:val="22"/>
        </w:rPr>
      </w:pPr>
      <w:r>
        <w:rPr>
          <w:color w:val="000000"/>
          <w:sz w:val="22"/>
          <w:szCs w:val="22"/>
        </w:rPr>
        <w:t xml:space="preserve">1.5. Доклады являются ключевым источником информации для экспертов, осуществляющих </w:t>
      </w:r>
      <w:proofErr w:type="spellStart"/>
      <w:r>
        <w:rPr>
          <w:color w:val="000000"/>
          <w:sz w:val="22"/>
          <w:szCs w:val="22"/>
        </w:rPr>
        <w:t>аккредитационные</w:t>
      </w:r>
      <w:proofErr w:type="spellEnd"/>
      <w:r>
        <w:rPr>
          <w:color w:val="000000"/>
          <w:sz w:val="22"/>
          <w:szCs w:val="22"/>
        </w:rPr>
        <w:t xml:space="preserve"> процедуры.</w:t>
      </w:r>
    </w:p>
    <w:p w:rsidR="004911C0" w:rsidRDefault="00BB6C58" w:rsidP="004911C0">
      <w:pPr>
        <w:pStyle w:val="a3"/>
        <w:jc w:val="both"/>
        <w:rPr>
          <w:color w:val="000000"/>
          <w:sz w:val="22"/>
          <w:szCs w:val="22"/>
        </w:rPr>
      </w:pPr>
      <w:r>
        <w:rPr>
          <w:color w:val="000000"/>
          <w:sz w:val="22"/>
          <w:szCs w:val="22"/>
        </w:rPr>
        <w:t>1.6. Доклад согласовывается на заседании Управляющего Совета</w:t>
      </w:r>
      <w:r w:rsidR="00F20678">
        <w:rPr>
          <w:color w:val="000000"/>
          <w:sz w:val="22"/>
          <w:szCs w:val="22"/>
        </w:rPr>
        <w:t xml:space="preserve"> и утверждается приказо</w:t>
      </w:r>
      <w:r w:rsidR="005C52A2">
        <w:rPr>
          <w:color w:val="000000"/>
          <w:sz w:val="22"/>
          <w:szCs w:val="22"/>
        </w:rPr>
        <w:t>м директора по учреждению.</w:t>
      </w:r>
    </w:p>
    <w:p w:rsidR="004911C0" w:rsidRDefault="004911C0" w:rsidP="004911C0">
      <w:pPr>
        <w:pStyle w:val="a3"/>
        <w:jc w:val="center"/>
        <w:rPr>
          <w:b/>
          <w:color w:val="000000"/>
          <w:sz w:val="22"/>
          <w:szCs w:val="22"/>
        </w:rPr>
      </w:pPr>
    </w:p>
    <w:p w:rsidR="004911C0" w:rsidRDefault="004911C0" w:rsidP="004911C0">
      <w:pPr>
        <w:pStyle w:val="a3"/>
        <w:rPr>
          <w:b/>
          <w:color w:val="000000"/>
          <w:sz w:val="22"/>
          <w:szCs w:val="22"/>
        </w:rPr>
      </w:pPr>
      <w:r>
        <w:rPr>
          <w:b/>
          <w:color w:val="000000"/>
          <w:sz w:val="22"/>
          <w:szCs w:val="22"/>
        </w:rPr>
        <w:t>2. Структура Доклада</w:t>
      </w:r>
    </w:p>
    <w:p w:rsidR="004911C0" w:rsidRDefault="004911C0" w:rsidP="004911C0">
      <w:pPr>
        <w:pStyle w:val="a3"/>
        <w:jc w:val="both"/>
        <w:rPr>
          <w:color w:val="000000"/>
          <w:sz w:val="22"/>
          <w:szCs w:val="22"/>
        </w:rPr>
      </w:pPr>
      <w:r>
        <w:rPr>
          <w:color w:val="000000"/>
          <w:sz w:val="22"/>
          <w:szCs w:val="22"/>
        </w:rPr>
        <w:t>2.1. Доклад включает в себя основную часть (текстовая часть по разделам, иллюстрированная необходимыми таблицами, графиками, диаграммами, таблицами, фотоматериалами и др.), приложения с табличным материалом (по необходимости). Электронный вариант может содержать ссылки на документы и материалы, размещённые в разделах школьного сайта</w:t>
      </w:r>
    </w:p>
    <w:p w:rsidR="004911C0" w:rsidRDefault="004911C0" w:rsidP="004911C0">
      <w:pPr>
        <w:pStyle w:val="a3"/>
        <w:jc w:val="both"/>
        <w:rPr>
          <w:color w:val="000000"/>
          <w:sz w:val="22"/>
          <w:szCs w:val="22"/>
        </w:rPr>
      </w:pPr>
      <w:r>
        <w:rPr>
          <w:color w:val="000000"/>
          <w:sz w:val="22"/>
          <w:szCs w:val="22"/>
        </w:rPr>
        <w:t xml:space="preserve"> 2.2.  Доклад   включает в себя следующие основные разделы:</w:t>
      </w:r>
    </w:p>
    <w:p w:rsidR="004911C0" w:rsidRDefault="004911C0" w:rsidP="004911C0">
      <w:pPr>
        <w:pStyle w:val="a3"/>
        <w:jc w:val="both"/>
      </w:pPr>
      <w:r>
        <w:lastRenderedPageBreak/>
        <w:t>1. Общая характеристика ОО</w:t>
      </w:r>
      <w:r w:rsidRPr="004911C0">
        <w:t>.</w:t>
      </w:r>
    </w:p>
    <w:p w:rsidR="004911C0" w:rsidRPr="004911C0" w:rsidRDefault="004911C0" w:rsidP="004911C0">
      <w:pPr>
        <w:pStyle w:val="a3"/>
        <w:jc w:val="both"/>
        <w:rPr>
          <w:color w:val="000000"/>
          <w:sz w:val="22"/>
          <w:szCs w:val="22"/>
        </w:rPr>
      </w:pPr>
      <w:r w:rsidRPr="004911C0">
        <w:t xml:space="preserve">1.1. Нормативные сведения </w:t>
      </w:r>
    </w:p>
    <w:p w:rsidR="004911C0" w:rsidRPr="004911C0" w:rsidRDefault="004911C0" w:rsidP="004911C0">
      <w:pPr>
        <w:pStyle w:val="a5"/>
        <w:rPr>
          <w:rFonts w:ascii="Times New Roman" w:hAnsi="Times New Roman" w:cs="Times New Roman"/>
          <w:sz w:val="24"/>
          <w:szCs w:val="24"/>
        </w:rPr>
      </w:pPr>
      <w:r w:rsidRPr="004911C0">
        <w:rPr>
          <w:rFonts w:ascii="Times New Roman" w:hAnsi="Times New Roman" w:cs="Times New Roman"/>
          <w:sz w:val="24"/>
          <w:szCs w:val="24"/>
        </w:rPr>
        <w:t>Год открытия учреждения</w:t>
      </w:r>
      <w:r>
        <w:rPr>
          <w:rFonts w:ascii="Times New Roman" w:hAnsi="Times New Roman" w:cs="Times New Roman"/>
          <w:sz w:val="24"/>
          <w:szCs w:val="24"/>
        </w:rPr>
        <w:t xml:space="preserve">, </w:t>
      </w:r>
      <w:r w:rsidRPr="004911C0">
        <w:rPr>
          <w:rFonts w:ascii="Times New Roman" w:hAnsi="Times New Roman" w:cs="Times New Roman"/>
          <w:sz w:val="24"/>
          <w:szCs w:val="24"/>
        </w:rPr>
        <w:t>название</w:t>
      </w:r>
      <w:proofErr w:type="gramStart"/>
      <w:r w:rsidRPr="004911C0">
        <w:rPr>
          <w:rFonts w:ascii="Times New Roman" w:hAnsi="Times New Roman" w:cs="Times New Roman"/>
          <w:sz w:val="24"/>
          <w:szCs w:val="24"/>
        </w:rPr>
        <w:t xml:space="preserve"> ,</w:t>
      </w:r>
      <w:proofErr w:type="gramEnd"/>
      <w:r w:rsidRPr="004911C0">
        <w:rPr>
          <w:rFonts w:ascii="Times New Roman" w:hAnsi="Times New Roman" w:cs="Times New Roman"/>
          <w:sz w:val="24"/>
          <w:szCs w:val="24"/>
        </w:rPr>
        <w:t xml:space="preserve"> тип, вид, статус ОО, наличие отделений</w:t>
      </w:r>
    </w:p>
    <w:p w:rsidR="004911C0" w:rsidRPr="004911C0" w:rsidRDefault="004911C0" w:rsidP="004911C0">
      <w:pPr>
        <w:pStyle w:val="a5"/>
        <w:rPr>
          <w:rFonts w:ascii="Times New Roman" w:hAnsi="Times New Roman" w:cs="Times New Roman"/>
          <w:sz w:val="24"/>
          <w:szCs w:val="24"/>
        </w:rPr>
      </w:pPr>
      <w:r>
        <w:rPr>
          <w:rFonts w:ascii="Times New Roman" w:hAnsi="Times New Roman" w:cs="Times New Roman"/>
          <w:sz w:val="24"/>
          <w:szCs w:val="24"/>
        </w:rPr>
        <w:t xml:space="preserve"> - </w:t>
      </w:r>
      <w:r w:rsidRPr="004911C0">
        <w:rPr>
          <w:rFonts w:ascii="Times New Roman" w:hAnsi="Times New Roman" w:cs="Times New Roman"/>
          <w:sz w:val="24"/>
          <w:szCs w:val="24"/>
        </w:rPr>
        <w:t>юридический и фактический  адрес, электронная почта, сайт, контактный телефон</w:t>
      </w:r>
    </w:p>
    <w:p w:rsidR="004911C0" w:rsidRPr="004911C0" w:rsidRDefault="004911C0" w:rsidP="004911C0">
      <w:pPr>
        <w:pStyle w:val="a5"/>
        <w:rPr>
          <w:rFonts w:ascii="Times New Roman" w:hAnsi="Times New Roman" w:cs="Times New Roman"/>
          <w:sz w:val="24"/>
          <w:szCs w:val="24"/>
        </w:rPr>
      </w:pPr>
      <w:r w:rsidRPr="004911C0">
        <w:rPr>
          <w:rFonts w:ascii="Times New Roman" w:hAnsi="Times New Roman" w:cs="Times New Roman"/>
          <w:sz w:val="24"/>
          <w:szCs w:val="24"/>
        </w:rPr>
        <w:t>экономические и социальные условия нахождения,</w:t>
      </w:r>
    </w:p>
    <w:p w:rsidR="004911C0" w:rsidRPr="004911C0" w:rsidRDefault="004911C0" w:rsidP="004911C0">
      <w:pPr>
        <w:pStyle w:val="a5"/>
        <w:rPr>
          <w:rFonts w:ascii="Times New Roman" w:hAnsi="Times New Roman" w:cs="Times New Roman"/>
          <w:sz w:val="24"/>
          <w:szCs w:val="24"/>
        </w:rPr>
      </w:pPr>
      <w:r w:rsidRPr="004911C0">
        <w:rPr>
          <w:rFonts w:ascii="Times New Roman" w:hAnsi="Times New Roman" w:cs="Times New Roman"/>
          <w:sz w:val="24"/>
          <w:szCs w:val="24"/>
        </w:rPr>
        <w:t>Учредитель,</w:t>
      </w:r>
    </w:p>
    <w:p w:rsidR="004911C0" w:rsidRPr="004911C0" w:rsidRDefault="004911C0" w:rsidP="004911C0">
      <w:pPr>
        <w:pStyle w:val="a5"/>
        <w:rPr>
          <w:rFonts w:ascii="Times New Roman" w:hAnsi="Times New Roman" w:cs="Times New Roman"/>
          <w:sz w:val="24"/>
          <w:szCs w:val="24"/>
        </w:rPr>
      </w:pPr>
      <w:r>
        <w:rPr>
          <w:rFonts w:ascii="Times New Roman" w:hAnsi="Times New Roman" w:cs="Times New Roman"/>
          <w:sz w:val="24"/>
          <w:szCs w:val="24"/>
        </w:rPr>
        <w:t xml:space="preserve">- </w:t>
      </w:r>
      <w:r w:rsidRPr="004911C0">
        <w:rPr>
          <w:rFonts w:ascii="Times New Roman" w:hAnsi="Times New Roman" w:cs="Times New Roman"/>
          <w:sz w:val="24"/>
          <w:szCs w:val="24"/>
        </w:rPr>
        <w:t>наличие лицензии, на какие образовательные программы</w:t>
      </w:r>
    </w:p>
    <w:p w:rsidR="004911C0" w:rsidRPr="004911C0" w:rsidRDefault="004911C0" w:rsidP="004911C0">
      <w:pPr>
        <w:pStyle w:val="a5"/>
        <w:rPr>
          <w:rFonts w:ascii="Times New Roman" w:hAnsi="Times New Roman" w:cs="Times New Roman"/>
          <w:sz w:val="24"/>
          <w:szCs w:val="24"/>
        </w:rPr>
      </w:pPr>
      <w:r>
        <w:rPr>
          <w:rFonts w:ascii="Times New Roman" w:hAnsi="Times New Roman" w:cs="Times New Roman"/>
          <w:sz w:val="24"/>
          <w:szCs w:val="24"/>
        </w:rPr>
        <w:t xml:space="preserve">- </w:t>
      </w:r>
      <w:r w:rsidRPr="004911C0">
        <w:rPr>
          <w:rFonts w:ascii="Times New Roman" w:hAnsi="Times New Roman" w:cs="Times New Roman"/>
          <w:sz w:val="24"/>
          <w:szCs w:val="24"/>
        </w:rPr>
        <w:t xml:space="preserve">наличие Устава,  </w:t>
      </w:r>
    </w:p>
    <w:p w:rsidR="004911C0" w:rsidRPr="004911C0" w:rsidRDefault="004911C0" w:rsidP="004911C0">
      <w:pPr>
        <w:pStyle w:val="a5"/>
        <w:rPr>
          <w:rFonts w:ascii="Times New Roman" w:hAnsi="Times New Roman" w:cs="Times New Roman"/>
          <w:sz w:val="24"/>
          <w:szCs w:val="24"/>
        </w:rPr>
      </w:pPr>
      <w:r>
        <w:rPr>
          <w:rFonts w:ascii="Times New Roman" w:hAnsi="Times New Roman" w:cs="Times New Roman"/>
          <w:sz w:val="24"/>
          <w:szCs w:val="24"/>
        </w:rPr>
        <w:t xml:space="preserve">- </w:t>
      </w:r>
      <w:r w:rsidRPr="004911C0">
        <w:rPr>
          <w:rFonts w:ascii="Times New Roman" w:hAnsi="Times New Roman" w:cs="Times New Roman"/>
          <w:sz w:val="24"/>
          <w:szCs w:val="24"/>
        </w:rPr>
        <w:t>наличие государственной аккредитации,</w:t>
      </w:r>
    </w:p>
    <w:p w:rsidR="004911C0" w:rsidRPr="004911C0" w:rsidRDefault="004911C0" w:rsidP="004911C0">
      <w:pPr>
        <w:pStyle w:val="a5"/>
        <w:rPr>
          <w:rFonts w:ascii="Times New Roman" w:hAnsi="Times New Roman" w:cs="Times New Roman"/>
          <w:sz w:val="24"/>
          <w:szCs w:val="24"/>
        </w:rPr>
      </w:pPr>
      <w:r>
        <w:rPr>
          <w:rFonts w:ascii="Times New Roman" w:hAnsi="Times New Roman" w:cs="Times New Roman"/>
          <w:sz w:val="24"/>
          <w:szCs w:val="24"/>
        </w:rPr>
        <w:t xml:space="preserve">- </w:t>
      </w:r>
      <w:r w:rsidRPr="004911C0">
        <w:rPr>
          <w:rFonts w:ascii="Times New Roman" w:hAnsi="Times New Roman" w:cs="Times New Roman"/>
          <w:sz w:val="24"/>
          <w:szCs w:val="24"/>
        </w:rPr>
        <w:t>образовательные программы, реализуемые в ОУ</w:t>
      </w:r>
    </w:p>
    <w:p w:rsidR="004911C0" w:rsidRDefault="004911C0" w:rsidP="004911C0">
      <w:pPr>
        <w:pStyle w:val="a5"/>
        <w:rPr>
          <w:rFonts w:ascii="Times New Roman" w:hAnsi="Times New Roman" w:cs="Times New Roman"/>
          <w:sz w:val="24"/>
          <w:szCs w:val="24"/>
        </w:rPr>
      </w:pPr>
      <w:r>
        <w:rPr>
          <w:rFonts w:ascii="Times New Roman" w:hAnsi="Times New Roman" w:cs="Times New Roman"/>
          <w:sz w:val="24"/>
          <w:szCs w:val="24"/>
        </w:rPr>
        <w:t xml:space="preserve"> </w:t>
      </w:r>
      <w:r w:rsidRPr="004911C0">
        <w:rPr>
          <w:rFonts w:ascii="Times New Roman" w:hAnsi="Times New Roman" w:cs="Times New Roman"/>
          <w:sz w:val="24"/>
          <w:szCs w:val="24"/>
        </w:rPr>
        <w:t>и другие сведения</w:t>
      </w:r>
    </w:p>
    <w:p w:rsidR="004911C0" w:rsidRDefault="004911C0" w:rsidP="004911C0">
      <w:pPr>
        <w:pStyle w:val="a5"/>
        <w:rPr>
          <w:rFonts w:ascii="Times New Roman" w:hAnsi="Times New Roman" w:cs="Times New Roman"/>
          <w:sz w:val="24"/>
          <w:szCs w:val="24"/>
        </w:rPr>
      </w:pPr>
      <w:r w:rsidRPr="004911C0">
        <w:rPr>
          <w:rFonts w:ascii="Times New Roman" w:hAnsi="Times New Roman" w:cs="Times New Roman"/>
          <w:sz w:val="24"/>
          <w:szCs w:val="24"/>
        </w:rPr>
        <w:t>1.2. Характеристика контингента.</w:t>
      </w:r>
    </w:p>
    <w:p w:rsidR="004911C0" w:rsidRPr="004911C0" w:rsidRDefault="004911C0" w:rsidP="004911C0">
      <w:pPr>
        <w:pStyle w:val="a5"/>
        <w:rPr>
          <w:rFonts w:ascii="Times New Roman" w:hAnsi="Times New Roman" w:cs="Times New Roman"/>
          <w:sz w:val="24"/>
          <w:szCs w:val="24"/>
        </w:rPr>
      </w:pPr>
      <w:r w:rsidRPr="004911C0">
        <w:rPr>
          <w:rFonts w:ascii="Times New Roman" w:hAnsi="Times New Roman" w:cs="Times New Roman"/>
          <w:sz w:val="24"/>
          <w:szCs w:val="24"/>
        </w:rPr>
        <w:t>1.3. Структура управления ОО, его органов самоуправления.</w:t>
      </w:r>
    </w:p>
    <w:p w:rsidR="004911C0" w:rsidRDefault="004911C0" w:rsidP="004911C0">
      <w:pPr>
        <w:pStyle w:val="a5"/>
        <w:rPr>
          <w:rFonts w:ascii="Times New Roman" w:hAnsi="Times New Roman" w:cs="Times New Roman"/>
          <w:sz w:val="24"/>
          <w:szCs w:val="24"/>
        </w:rPr>
      </w:pPr>
      <w:r w:rsidRPr="004911C0">
        <w:rPr>
          <w:rFonts w:ascii="Times New Roman" w:hAnsi="Times New Roman" w:cs="Times New Roman"/>
          <w:sz w:val="24"/>
          <w:szCs w:val="24"/>
        </w:rPr>
        <w:t xml:space="preserve">  </w:t>
      </w:r>
    </w:p>
    <w:p w:rsidR="004911C0" w:rsidRPr="004911C0" w:rsidRDefault="004911C0" w:rsidP="004911C0">
      <w:pPr>
        <w:pStyle w:val="a5"/>
        <w:rPr>
          <w:rFonts w:ascii="Times New Roman" w:hAnsi="Times New Roman" w:cs="Times New Roman"/>
          <w:sz w:val="24"/>
          <w:szCs w:val="24"/>
        </w:rPr>
      </w:pPr>
      <w:r w:rsidRPr="004911C0">
        <w:rPr>
          <w:rFonts w:ascii="Times New Roman" w:hAnsi="Times New Roman" w:cs="Times New Roman"/>
          <w:sz w:val="24"/>
          <w:szCs w:val="24"/>
        </w:rPr>
        <w:t>2. Особенности осуществления образовательного процесса:</w:t>
      </w:r>
    </w:p>
    <w:p w:rsidR="004911C0" w:rsidRPr="004911C0" w:rsidRDefault="004911C0" w:rsidP="004911C0">
      <w:pPr>
        <w:pStyle w:val="a5"/>
        <w:rPr>
          <w:rFonts w:ascii="Times New Roman" w:hAnsi="Times New Roman" w:cs="Times New Roman"/>
          <w:sz w:val="24"/>
          <w:szCs w:val="24"/>
        </w:rPr>
      </w:pPr>
      <w:r w:rsidRPr="004911C0">
        <w:rPr>
          <w:rFonts w:ascii="Times New Roman" w:hAnsi="Times New Roman" w:cs="Times New Roman"/>
          <w:sz w:val="24"/>
          <w:szCs w:val="24"/>
        </w:rPr>
        <w:t>2.1. Характеристика образовательных программ.</w:t>
      </w:r>
    </w:p>
    <w:p w:rsidR="004911C0" w:rsidRPr="004911C0" w:rsidRDefault="004911C0" w:rsidP="004911C0">
      <w:pPr>
        <w:pStyle w:val="a5"/>
        <w:rPr>
          <w:rFonts w:ascii="Times New Roman" w:hAnsi="Times New Roman" w:cs="Times New Roman"/>
          <w:sz w:val="24"/>
          <w:szCs w:val="24"/>
        </w:rPr>
      </w:pPr>
      <w:r w:rsidRPr="004911C0">
        <w:rPr>
          <w:rFonts w:ascii="Times New Roman" w:hAnsi="Times New Roman" w:cs="Times New Roman"/>
          <w:sz w:val="24"/>
          <w:szCs w:val="24"/>
        </w:rPr>
        <w:t>2.2. Дополнительные образовательные услуги.</w:t>
      </w:r>
    </w:p>
    <w:p w:rsidR="004911C0" w:rsidRPr="004911C0" w:rsidRDefault="004911C0" w:rsidP="004911C0">
      <w:pPr>
        <w:pStyle w:val="a5"/>
        <w:rPr>
          <w:rFonts w:ascii="Times New Roman" w:hAnsi="Times New Roman" w:cs="Times New Roman"/>
          <w:sz w:val="24"/>
          <w:szCs w:val="24"/>
        </w:rPr>
      </w:pPr>
      <w:r w:rsidRPr="004911C0">
        <w:rPr>
          <w:rFonts w:ascii="Times New Roman" w:hAnsi="Times New Roman" w:cs="Times New Roman"/>
          <w:sz w:val="24"/>
          <w:szCs w:val="24"/>
        </w:rPr>
        <w:t>2.4.Образовательные технологии.</w:t>
      </w:r>
    </w:p>
    <w:p w:rsidR="004911C0" w:rsidRPr="004911C0" w:rsidRDefault="004911C0" w:rsidP="004911C0">
      <w:pPr>
        <w:pStyle w:val="a5"/>
        <w:rPr>
          <w:rFonts w:ascii="Times New Roman" w:hAnsi="Times New Roman" w:cs="Times New Roman"/>
          <w:sz w:val="24"/>
          <w:szCs w:val="24"/>
        </w:rPr>
      </w:pPr>
      <w:r w:rsidRPr="004911C0">
        <w:rPr>
          <w:rFonts w:ascii="Times New Roman" w:hAnsi="Times New Roman" w:cs="Times New Roman"/>
          <w:sz w:val="24"/>
          <w:szCs w:val="24"/>
        </w:rPr>
        <w:t>2.5. Основные направления воспитательной деятельности.</w:t>
      </w:r>
    </w:p>
    <w:p w:rsidR="004911C0" w:rsidRPr="004911C0" w:rsidRDefault="004911C0" w:rsidP="004911C0">
      <w:pPr>
        <w:pStyle w:val="a5"/>
        <w:rPr>
          <w:rFonts w:ascii="Times New Roman" w:hAnsi="Times New Roman" w:cs="Times New Roman"/>
          <w:sz w:val="24"/>
          <w:szCs w:val="24"/>
        </w:rPr>
      </w:pPr>
      <w:r w:rsidRPr="004911C0">
        <w:rPr>
          <w:rFonts w:ascii="Times New Roman" w:hAnsi="Times New Roman" w:cs="Times New Roman"/>
          <w:sz w:val="24"/>
          <w:szCs w:val="24"/>
        </w:rPr>
        <w:t>2.6. Виды и формы внеурочной, внеклассной работы.</w:t>
      </w:r>
    </w:p>
    <w:p w:rsidR="004911C0" w:rsidRDefault="004911C0" w:rsidP="004911C0">
      <w:pPr>
        <w:pStyle w:val="a5"/>
        <w:rPr>
          <w:rFonts w:ascii="Times New Roman" w:hAnsi="Times New Roman" w:cs="Times New Roman"/>
          <w:sz w:val="24"/>
          <w:szCs w:val="24"/>
        </w:rPr>
      </w:pPr>
      <w:r w:rsidRPr="004911C0">
        <w:rPr>
          <w:rFonts w:ascii="Times New Roman" w:hAnsi="Times New Roman" w:cs="Times New Roman"/>
          <w:sz w:val="24"/>
          <w:szCs w:val="24"/>
        </w:rPr>
        <w:t>2.7. Организация специализированной (коррекционной) помощи детям.</w:t>
      </w:r>
    </w:p>
    <w:p w:rsidR="004911C0" w:rsidRDefault="004911C0" w:rsidP="004911C0">
      <w:pPr>
        <w:pStyle w:val="a5"/>
        <w:rPr>
          <w:rFonts w:ascii="Times New Roman" w:hAnsi="Times New Roman" w:cs="Times New Roman"/>
          <w:sz w:val="24"/>
          <w:szCs w:val="24"/>
        </w:rPr>
      </w:pPr>
    </w:p>
    <w:p w:rsidR="004911C0" w:rsidRPr="004911C0" w:rsidRDefault="004911C0" w:rsidP="004911C0">
      <w:pPr>
        <w:pStyle w:val="a5"/>
        <w:rPr>
          <w:rFonts w:ascii="Times New Roman" w:hAnsi="Times New Roman" w:cs="Times New Roman"/>
          <w:sz w:val="24"/>
          <w:szCs w:val="24"/>
        </w:rPr>
      </w:pPr>
      <w:r w:rsidRPr="004911C0">
        <w:rPr>
          <w:rFonts w:ascii="Times New Roman" w:hAnsi="Times New Roman" w:cs="Times New Roman"/>
          <w:sz w:val="24"/>
          <w:szCs w:val="24"/>
        </w:rPr>
        <w:t>3. Условия осуществления образовательной деятельности.</w:t>
      </w:r>
    </w:p>
    <w:p w:rsidR="004911C0" w:rsidRPr="004911C0" w:rsidRDefault="004911C0" w:rsidP="004911C0">
      <w:pPr>
        <w:pStyle w:val="a5"/>
        <w:rPr>
          <w:rFonts w:ascii="Times New Roman" w:hAnsi="Times New Roman" w:cs="Times New Roman"/>
          <w:sz w:val="24"/>
          <w:szCs w:val="24"/>
        </w:rPr>
      </w:pPr>
      <w:r w:rsidRPr="004911C0">
        <w:rPr>
          <w:rFonts w:ascii="Times New Roman" w:hAnsi="Times New Roman" w:cs="Times New Roman"/>
          <w:sz w:val="24"/>
          <w:szCs w:val="24"/>
        </w:rPr>
        <w:t>3.1. Режим обучения.</w:t>
      </w:r>
    </w:p>
    <w:p w:rsidR="004911C0" w:rsidRPr="004911C0" w:rsidRDefault="004911C0" w:rsidP="004911C0">
      <w:pPr>
        <w:pStyle w:val="a5"/>
        <w:rPr>
          <w:rFonts w:ascii="Times New Roman" w:hAnsi="Times New Roman" w:cs="Times New Roman"/>
          <w:sz w:val="24"/>
          <w:szCs w:val="24"/>
        </w:rPr>
      </w:pPr>
      <w:r w:rsidRPr="004911C0">
        <w:rPr>
          <w:rFonts w:ascii="Times New Roman" w:hAnsi="Times New Roman" w:cs="Times New Roman"/>
          <w:sz w:val="24"/>
          <w:szCs w:val="24"/>
        </w:rPr>
        <w:t>3.2. Материально-технические условия и условия безопасности.</w:t>
      </w:r>
    </w:p>
    <w:p w:rsidR="004911C0" w:rsidRPr="004911C0" w:rsidRDefault="004911C0" w:rsidP="004911C0">
      <w:pPr>
        <w:pStyle w:val="a5"/>
        <w:rPr>
          <w:rFonts w:ascii="Times New Roman" w:hAnsi="Times New Roman" w:cs="Times New Roman"/>
          <w:sz w:val="24"/>
          <w:szCs w:val="24"/>
        </w:rPr>
      </w:pPr>
      <w:r w:rsidRPr="004911C0">
        <w:rPr>
          <w:rFonts w:ascii="Times New Roman" w:hAnsi="Times New Roman" w:cs="Times New Roman"/>
          <w:sz w:val="24"/>
          <w:szCs w:val="24"/>
        </w:rPr>
        <w:t>3.3. Организация летнего отдыха.</w:t>
      </w:r>
    </w:p>
    <w:p w:rsidR="004911C0" w:rsidRDefault="004911C0" w:rsidP="004911C0">
      <w:pPr>
        <w:pStyle w:val="a5"/>
        <w:rPr>
          <w:rFonts w:ascii="Times New Roman" w:hAnsi="Times New Roman" w:cs="Times New Roman"/>
          <w:sz w:val="24"/>
          <w:szCs w:val="24"/>
        </w:rPr>
      </w:pPr>
      <w:r w:rsidRPr="004911C0">
        <w:rPr>
          <w:rFonts w:ascii="Times New Roman" w:hAnsi="Times New Roman" w:cs="Times New Roman"/>
          <w:sz w:val="24"/>
          <w:szCs w:val="24"/>
        </w:rPr>
        <w:t>3.4. Организация питания.</w:t>
      </w:r>
    </w:p>
    <w:p w:rsidR="004911C0" w:rsidRDefault="004911C0" w:rsidP="004911C0">
      <w:pPr>
        <w:pStyle w:val="a5"/>
        <w:rPr>
          <w:rFonts w:ascii="Times New Roman" w:hAnsi="Times New Roman" w:cs="Times New Roman"/>
          <w:sz w:val="24"/>
          <w:szCs w:val="24"/>
        </w:rPr>
      </w:pPr>
      <w:r w:rsidRPr="004911C0">
        <w:rPr>
          <w:rFonts w:ascii="Times New Roman" w:hAnsi="Times New Roman" w:cs="Times New Roman"/>
          <w:sz w:val="24"/>
          <w:szCs w:val="24"/>
        </w:rPr>
        <w:t>3.5. Организация медицинского обслуживания.</w:t>
      </w:r>
    </w:p>
    <w:p w:rsidR="004911C0" w:rsidRPr="004911C0" w:rsidRDefault="004911C0" w:rsidP="004911C0">
      <w:pPr>
        <w:pStyle w:val="a5"/>
        <w:rPr>
          <w:rFonts w:ascii="Times New Roman" w:hAnsi="Times New Roman" w:cs="Times New Roman"/>
          <w:sz w:val="24"/>
          <w:szCs w:val="24"/>
        </w:rPr>
      </w:pPr>
      <w:r w:rsidRPr="004911C0">
        <w:rPr>
          <w:rFonts w:ascii="Times New Roman" w:hAnsi="Times New Roman" w:cs="Times New Roman"/>
          <w:sz w:val="24"/>
          <w:szCs w:val="24"/>
        </w:rPr>
        <w:t>3.6. Обеспечение безопасности.</w:t>
      </w:r>
    </w:p>
    <w:p w:rsidR="004911C0" w:rsidRPr="004911C0" w:rsidRDefault="004911C0" w:rsidP="004911C0">
      <w:pPr>
        <w:pStyle w:val="a5"/>
        <w:rPr>
          <w:rFonts w:ascii="Times New Roman" w:hAnsi="Times New Roman" w:cs="Times New Roman"/>
          <w:sz w:val="24"/>
          <w:szCs w:val="24"/>
        </w:rPr>
      </w:pPr>
      <w:r w:rsidRPr="004911C0">
        <w:rPr>
          <w:rFonts w:ascii="Times New Roman" w:hAnsi="Times New Roman" w:cs="Times New Roman"/>
          <w:sz w:val="24"/>
          <w:szCs w:val="24"/>
        </w:rPr>
        <w:t>3.7. Условия для обучения детей с ограниченными возможностями здоровья.</w:t>
      </w:r>
    </w:p>
    <w:p w:rsidR="004911C0" w:rsidRDefault="004911C0" w:rsidP="004911C0">
      <w:pPr>
        <w:pStyle w:val="a5"/>
        <w:rPr>
          <w:rFonts w:ascii="Times New Roman" w:hAnsi="Times New Roman" w:cs="Times New Roman"/>
          <w:sz w:val="24"/>
          <w:szCs w:val="24"/>
        </w:rPr>
      </w:pPr>
    </w:p>
    <w:p w:rsidR="004911C0" w:rsidRPr="004911C0" w:rsidRDefault="004911C0" w:rsidP="004911C0">
      <w:pPr>
        <w:pStyle w:val="a5"/>
        <w:rPr>
          <w:rFonts w:ascii="Times New Roman" w:hAnsi="Times New Roman" w:cs="Times New Roman"/>
          <w:sz w:val="24"/>
          <w:szCs w:val="24"/>
        </w:rPr>
      </w:pPr>
      <w:r w:rsidRPr="004911C0">
        <w:rPr>
          <w:rFonts w:ascii="Times New Roman" w:hAnsi="Times New Roman" w:cs="Times New Roman"/>
          <w:sz w:val="24"/>
          <w:szCs w:val="24"/>
        </w:rPr>
        <w:t>4. Результаты деятельности ОО, качество образования.</w:t>
      </w:r>
    </w:p>
    <w:p w:rsidR="004911C0" w:rsidRPr="004911C0" w:rsidRDefault="004911C0" w:rsidP="004911C0">
      <w:pPr>
        <w:pStyle w:val="a5"/>
        <w:rPr>
          <w:rFonts w:ascii="Times New Roman" w:hAnsi="Times New Roman" w:cs="Times New Roman"/>
          <w:sz w:val="24"/>
          <w:szCs w:val="24"/>
        </w:rPr>
      </w:pPr>
      <w:r>
        <w:rPr>
          <w:rFonts w:ascii="Times New Roman" w:hAnsi="Times New Roman" w:cs="Times New Roman"/>
          <w:sz w:val="24"/>
          <w:szCs w:val="24"/>
        </w:rPr>
        <w:t xml:space="preserve"> </w:t>
      </w:r>
      <w:r w:rsidRPr="004911C0">
        <w:rPr>
          <w:rFonts w:ascii="Times New Roman" w:hAnsi="Times New Roman" w:cs="Times New Roman"/>
          <w:sz w:val="24"/>
          <w:szCs w:val="24"/>
        </w:rPr>
        <w:t>4.1. Результаты ЕГЭ.</w:t>
      </w:r>
    </w:p>
    <w:p w:rsidR="004911C0" w:rsidRPr="004911C0" w:rsidRDefault="004911C0" w:rsidP="004911C0">
      <w:pPr>
        <w:pStyle w:val="a5"/>
        <w:rPr>
          <w:rFonts w:ascii="Times New Roman" w:hAnsi="Times New Roman" w:cs="Times New Roman"/>
          <w:sz w:val="24"/>
          <w:szCs w:val="24"/>
        </w:rPr>
      </w:pPr>
      <w:r>
        <w:rPr>
          <w:rFonts w:ascii="Times New Roman" w:hAnsi="Times New Roman" w:cs="Times New Roman"/>
          <w:sz w:val="24"/>
          <w:szCs w:val="24"/>
        </w:rPr>
        <w:t xml:space="preserve"> </w:t>
      </w:r>
      <w:r w:rsidRPr="004911C0">
        <w:rPr>
          <w:rFonts w:ascii="Times New Roman" w:hAnsi="Times New Roman" w:cs="Times New Roman"/>
          <w:sz w:val="24"/>
          <w:szCs w:val="24"/>
        </w:rPr>
        <w:t>4.2. Результаты ГИА-9.</w:t>
      </w:r>
    </w:p>
    <w:p w:rsidR="004911C0" w:rsidRPr="004911C0" w:rsidRDefault="004911C0" w:rsidP="004911C0">
      <w:pPr>
        <w:pStyle w:val="a5"/>
        <w:rPr>
          <w:rFonts w:ascii="Times New Roman" w:hAnsi="Times New Roman" w:cs="Times New Roman"/>
          <w:sz w:val="24"/>
          <w:szCs w:val="24"/>
        </w:rPr>
      </w:pPr>
      <w:r>
        <w:rPr>
          <w:rFonts w:ascii="Times New Roman" w:hAnsi="Times New Roman" w:cs="Times New Roman"/>
          <w:sz w:val="24"/>
          <w:szCs w:val="24"/>
        </w:rPr>
        <w:t xml:space="preserve"> </w:t>
      </w:r>
      <w:r w:rsidRPr="004911C0">
        <w:rPr>
          <w:rFonts w:ascii="Times New Roman" w:hAnsi="Times New Roman" w:cs="Times New Roman"/>
          <w:sz w:val="24"/>
          <w:szCs w:val="24"/>
        </w:rPr>
        <w:t>4.3. Результаты мониторинговых исследований качества обучения муниципального и регионального уровней.</w:t>
      </w:r>
    </w:p>
    <w:p w:rsidR="004911C0" w:rsidRPr="004911C0" w:rsidRDefault="004911C0" w:rsidP="004911C0">
      <w:pPr>
        <w:pStyle w:val="a5"/>
        <w:rPr>
          <w:rFonts w:ascii="Times New Roman" w:hAnsi="Times New Roman" w:cs="Times New Roman"/>
          <w:sz w:val="24"/>
          <w:szCs w:val="24"/>
        </w:rPr>
      </w:pPr>
      <w:r>
        <w:rPr>
          <w:rFonts w:ascii="Times New Roman" w:hAnsi="Times New Roman" w:cs="Times New Roman"/>
          <w:sz w:val="24"/>
          <w:szCs w:val="24"/>
        </w:rPr>
        <w:t xml:space="preserve"> </w:t>
      </w:r>
      <w:r w:rsidRPr="004911C0">
        <w:rPr>
          <w:rFonts w:ascii="Times New Roman" w:hAnsi="Times New Roman" w:cs="Times New Roman"/>
          <w:sz w:val="24"/>
          <w:szCs w:val="24"/>
        </w:rPr>
        <w:t>4.4. Выполнение программ.</w:t>
      </w:r>
    </w:p>
    <w:p w:rsidR="004911C0" w:rsidRPr="004911C0" w:rsidRDefault="004911C0" w:rsidP="004911C0">
      <w:pPr>
        <w:pStyle w:val="a5"/>
        <w:rPr>
          <w:rFonts w:ascii="Times New Roman" w:hAnsi="Times New Roman" w:cs="Times New Roman"/>
          <w:sz w:val="24"/>
          <w:szCs w:val="24"/>
        </w:rPr>
      </w:pPr>
      <w:r>
        <w:rPr>
          <w:rFonts w:ascii="Times New Roman" w:hAnsi="Times New Roman" w:cs="Times New Roman"/>
          <w:sz w:val="24"/>
          <w:szCs w:val="24"/>
        </w:rPr>
        <w:t xml:space="preserve"> </w:t>
      </w:r>
      <w:r w:rsidRPr="004911C0">
        <w:rPr>
          <w:rFonts w:ascii="Times New Roman" w:hAnsi="Times New Roman" w:cs="Times New Roman"/>
          <w:sz w:val="24"/>
          <w:szCs w:val="24"/>
        </w:rPr>
        <w:t>4.5. Абсолютная и качественная успеваемость (по школе, по уровням образования, по предметам)</w:t>
      </w:r>
    </w:p>
    <w:p w:rsidR="004911C0" w:rsidRPr="004911C0" w:rsidRDefault="004911C0" w:rsidP="004911C0">
      <w:pPr>
        <w:pStyle w:val="a5"/>
        <w:rPr>
          <w:rFonts w:ascii="Times New Roman" w:hAnsi="Times New Roman" w:cs="Times New Roman"/>
          <w:sz w:val="24"/>
          <w:szCs w:val="24"/>
        </w:rPr>
      </w:pPr>
      <w:r>
        <w:rPr>
          <w:rFonts w:ascii="Times New Roman" w:hAnsi="Times New Roman" w:cs="Times New Roman"/>
          <w:sz w:val="24"/>
          <w:szCs w:val="24"/>
        </w:rPr>
        <w:t xml:space="preserve"> </w:t>
      </w:r>
      <w:r w:rsidRPr="004911C0">
        <w:rPr>
          <w:rFonts w:ascii="Times New Roman" w:hAnsi="Times New Roman" w:cs="Times New Roman"/>
          <w:sz w:val="24"/>
          <w:szCs w:val="24"/>
        </w:rPr>
        <w:t>4.6. Уровень физической подготовленности.</w:t>
      </w:r>
    </w:p>
    <w:p w:rsidR="004911C0" w:rsidRPr="004911C0" w:rsidRDefault="004911C0" w:rsidP="004911C0">
      <w:pPr>
        <w:pStyle w:val="a5"/>
        <w:rPr>
          <w:rFonts w:ascii="Times New Roman" w:hAnsi="Times New Roman" w:cs="Times New Roman"/>
          <w:sz w:val="24"/>
          <w:szCs w:val="24"/>
        </w:rPr>
      </w:pPr>
      <w:r>
        <w:rPr>
          <w:rFonts w:ascii="Times New Roman" w:hAnsi="Times New Roman" w:cs="Times New Roman"/>
          <w:sz w:val="24"/>
          <w:szCs w:val="24"/>
        </w:rPr>
        <w:t xml:space="preserve"> </w:t>
      </w:r>
      <w:r w:rsidRPr="004911C0">
        <w:rPr>
          <w:rFonts w:ascii="Times New Roman" w:hAnsi="Times New Roman" w:cs="Times New Roman"/>
          <w:sz w:val="24"/>
          <w:szCs w:val="24"/>
        </w:rPr>
        <w:t xml:space="preserve">4.7. Достижения обучающихся (научно-исследовательская деятельность, олимпиады, конкурсы и </w:t>
      </w:r>
      <w:proofErr w:type="spellStart"/>
      <w:proofErr w:type="gramStart"/>
      <w:r w:rsidRPr="004911C0">
        <w:rPr>
          <w:rFonts w:ascii="Times New Roman" w:hAnsi="Times New Roman" w:cs="Times New Roman"/>
          <w:sz w:val="24"/>
          <w:szCs w:val="24"/>
        </w:rPr>
        <w:t>др</w:t>
      </w:r>
      <w:proofErr w:type="spellEnd"/>
      <w:proofErr w:type="gramEnd"/>
      <w:r w:rsidRPr="004911C0">
        <w:rPr>
          <w:rFonts w:ascii="Times New Roman" w:hAnsi="Times New Roman" w:cs="Times New Roman"/>
          <w:sz w:val="24"/>
          <w:szCs w:val="24"/>
        </w:rPr>
        <w:t>)</w:t>
      </w:r>
    </w:p>
    <w:p w:rsidR="004911C0" w:rsidRPr="004911C0" w:rsidRDefault="004911C0" w:rsidP="004911C0">
      <w:pPr>
        <w:pStyle w:val="a5"/>
        <w:rPr>
          <w:rFonts w:ascii="Times New Roman" w:hAnsi="Times New Roman" w:cs="Times New Roman"/>
          <w:sz w:val="24"/>
          <w:szCs w:val="24"/>
        </w:rPr>
      </w:pPr>
      <w:r>
        <w:rPr>
          <w:rFonts w:ascii="Times New Roman" w:hAnsi="Times New Roman" w:cs="Times New Roman"/>
          <w:sz w:val="24"/>
          <w:szCs w:val="24"/>
        </w:rPr>
        <w:t xml:space="preserve"> </w:t>
      </w:r>
      <w:r w:rsidRPr="004911C0">
        <w:rPr>
          <w:rFonts w:ascii="Times New Roman" w:hAnsi="Times New Roman" w:cs="Times New Roman"/>
          <w:sz w:val="24"/>
          <w:szCs w:val="24"/>
        </w:rPr>
        <w:t>4.8. Самоопределение выпускников.</w:t>
      </w:r>
    </w:p>
    <w:p w:rsidR="004911C0" w:rsidRPr="004911C0" w:rsidRDefault="004911C0" w:rsidP="004911C0">
      <w:pPr>
        <w:pStyle w:val="a5"/>
        <w:rPr>
          <w:rFonts w:ascii="Times New Roman" w:hAnsi="Times New Roman" w:cs="Times New Roman"/>
          <w:sz w:val="24"/>
          <w:szCs w:val="24"/>
        </w:rPr>
      </w:pPr>
      <w:r>
        <w:rPr>
          <w:rFonts w:ascii="Times New Roman" w:hAnsi="Times New Roman" w:cs="Times New Roman"/>
          <w:sz w:val="24"/>
          <w:szCs w:val="24"/>
        </w:rPr>
        <w:t xml:space="preserve"> </w:t>
      </w:r>
      <w:r w:rsidRPr="004911C0">
        <w:rPr>
          <w:rFonts w:ascii="Times New Roman" w:hAnsi="Times New Roman" w:cs="Times New Roman"/>
          <w:sz w:val="24"/>
          <w:szCs w:val="24"/>
        </w:rPr>
        <w:t>4.9. Достижения и проблемы социализации.</w:t>
      </w:r>
    </w:p>
    <w:p w:rsidR="004911C0" w:rsidRPr="004911C0" w:rsidRDefault="004911C0" w:rsidP="004911C0">
      <w:pPr>
        <w:pStyle w:val="a5"/>
        <w:rPr>
          <w:rFonts w:ascii="Times New Roman" w:hAnsi="Times New Roman" w:cs="Times New Roman"/>
          <w:sz w:val="24"/>
          <w:szCs w:val="24"/>
        </w:rPr>
      </w:pPr>
      <w:r>
        <w:rPr>
          <w:rFonts w:ascii="Times New Roman" w:hAnsi="Times New Roman" w:cs="Times New Roman"/>
          <w:sz w:val="24"/>
          <w:szCs w:val="24"/>
        </w:rPr>
        <w:t xml:space="preserve"> </w:t>
      </w:r>
      <w:r w:rsidRPr="004911C0">
        <w:rPr>
          <w:rFonts w:ascii="Times New Roman" w:hAnsi="Times New Roman" w:cs="Times New Roman"/>
          <w:sz w:val="24"/>
          <w:szCs w:val="24"/>
        </w:rPr>
        <w:t xml:space="preserve">4.10. Состояние здоровья школьников (пропуски по болезни, группы здоровья, физкультурные   группы, заболевания и </w:t>
      </w:r>
      <w:proofErr w:type="spellStart"/>
      <w:proofErr w:type="gramStart"/>
      <w:r w:rsidRPr="004911C0">
        <w:rPr>
          <w:rFonts w:ascii="Times New Roman" w:hAnsi="Times New Roman" w:cs="Times New Roman"/>
          <w:sz w:val="24"/>
          <w:szCs w:val="24"/>
        </w:rPr>
        <w:t>др</w:t>
      </w:r>
      <w:proofErr w:type="spellEnd"/>
      <w:proofErr w:type="gramEnd"/>
      <w:r w:rsidRPr="004911C0">
        <w:rPr>
          <w:rFonts w:ascii="Times New Roman" w:hAnsi="Times New Roman" w:cs="Times New Roman"/>
          <w:sz w:val="24"/>
          <w:szCs w:val="24"/>
        </w:rPr>
        <w:t>)</w:t>
      </w:r>
    </w:p>
    <w:p w:rsidR="004911C0" w:rsidRPr="004911C0" w:rsidRDefault="004911C0" w:rsidP="004911C0">
      <w:pPr>
        <w:pStyle w:val="a5"/>
        <w:rPr>
          <w:rFonts w:ascii="Times New Roman" w:hAnsi="Times New Roman" w:cs="Times New Roman"/>
          <w:sz w:val="24"/>
          <w:szCs w:val="24"/>
        </w:rPr>
      </w:pPr>
      <w:r>
        <w:rPr>
          <w:rFonts w:ascii="Times New Roman" w:hAnsi="Times New Roman" w:cs="Times New Roman"/>
          <w:sz w:val="24"/>
          <w:szCs w:val="24"/>
        </w:rPr>
        <w:t xml:space="preserve"> </w:t>
      </w:r>
      <w:r w:rsidRPr="004911C0">
        <w:rPr>
          <w:rFonts w:ascii="Times New Roman" w:hAnsi="Times New Roman" w:cs="Times New Roman"/>
          <w:sz w:val="24"/>
          <w:szCs w:val="24"/>
        </w:rPr>
        <w:t>4.11.Итоги реализации ФГОС ОО.</w:t>
      </w:r>
    </w:p>
    <w:p w:rsidR="004911C0" w:rsidRPr="004911C0" w:rsidRDefault="004911C0" w:rsidP="004911C0">
      <w:pPr>
        <w:pStyle w:val="a5"/>
        <w:rPr>
          <w:rFonts w:ascii="Times New Roman" w:hAnsi="Times New Roman" w:cs="Times New Roman"/>
          <w:sz w:val="24"/>
          <w:szCs w:val="24"/>
        </w:rPr>
      </w:pPr>
      <w:r>
        <w:rPr>
          <w:rFonts w:ascii="Times New Roman" w:hAnsi="Times New Roman" w:cs="Times New Roman"/>
          <w:sz w:val="24"/>
          <w:szCs w:val="24"/>
        </w:rPr>
        <w:t xml:space="preserve"> </w:t>
      </w:r>
      <w:r w:rsidRPr="004911C0">
        <w:rPr>
          <w:rFonts w:ascii="Times New Roman" w:hAnsi="Times New Roman" w:cs="Times New Roman"/>
          <w:sz w:val="24"/>
          <w:szCs w:val="24"/>
        </w:rPr>
        <w:t>4.12. Оценки и отзывы потребителей образовательных услуг.</w:t>
      </w:r>
    </w:p>
    <w:p w:rsidR="004911C0" w:rsidRPr="004911C0" w:rsidRDefault="004911C0" w:rsidP="004911C0">
      <w:pPr>
        <w:pStyle w:val="a5"/>
        <w:rPr>
          <w:rFonts w:ascii="Times New Roman" w:hAnsi="Times New Roman" w:cs="Times New Roman"/>
          <w:sz w:val="24"/>
          <w:szCs w:val="24"/>
        </w:rPr>
      </w:pPr>
      <w:r>
        <w:rPr>
          <w:rFonts w:ascii="Times New Roman" w:hAnsi="Times New Roman" w:cs="Times New Roman"/>
          <w:sz w:val="24"/>
          <w:szCs w:val="24"/>
        </w:rPr>
        <w:t xml:space="preserve"> </w:t>
      </w:r>
      <w:r w:rsidRPr="004911C0">
        <w:rPr>
          <w:rFonts w:ascii="Times New Roman" w:hAnsi="Times New Roman" w:cs="Times New Roman"/>
          <w:sz w:val="24"/>
          <w:szCs w:val="24"/>
        </w:rPr>
        <w:t>И др.</w:t>
      </w:r>
    </w:p>
    <w:p w:rsidR="004911C0" w:rsidRPr="004911C0" w:rsidRDefault="004911C0" w:rsidP="004911C0">
      <w:pPr>
        <w:pStyle w:val="a5"/>
        <w:rPr>
          <w:rFonts w:ascii="Times New Roman" w:hAnsi="Times New Roman" w:cs="Times New Roman"/>
          <w:sz w:val="24"/>
          <w:szCs w:val="24"/>
        </w:rPr>
      </w:pPr>
      <w:r w:rsidRPr="004911C0">
        <w:rPr>
          <w:rFonts w:ascii="Times New Roman" w:hAnsi="Times New Roman" w:cs="Times New Roman"/>
          <w:sz w:val="24"/>
          <w:szCs w:val="24"/>
        </w:rPr>
        <w:t>5. Социальная активность и внешние связи ОО.</w:t>
      </w:r>
    </w:p>
    <w:p w:rsidR="004911C0" w:rsidRPr="004911C0" w:rsidRDefault="004911C0" w:rsidP="004911C0">
      <w:pPr>
        <w:pStyle w:val="a5"/>
        <w:rPr>
          <w:rFonts w:ascii="Times New Roman" w:hAnsi="Times New Roman" w:cs="Times New Roman"/>
          <w:sz w:val="24"/>
          <w:szCs w:val="24"/>
        </w:rPr>
      </w:pPr>
      <w:r w:rsidRPr="004911C0">
        <w:rPr>
          <w:rFonts w:ascii="Times New Roman" w:hAnsi="Times New Roman" w:cs="Times New Roman"/>
          <w:sz w:val="24"/>
          <w:szCs w:val="24"/>
        </w:rPr>
        <w:t>6. Финансово-экономическая деятельность.</w:t>
      </w:r>
    </w:p>
    <w:p w:rsidR="004911C0" w:rsidRDefault="004911C0" w:rsidP="004911C0">
      <w:pPr>
        <w:pStyle w:val="a5"/>
        <w:rPr>
          <w:rFonts w:ascii="Times New Roman" w:hAnsi="Times New Roman" w:cs="Times New Roman"/>
          <w:sz w:val="24"/>
          <w:szCs w:val="24"/>
        </w:rPr>
      </w:pPr>
      <w:r w:rsidRPr="004911C0">
        <w:rPr>
          <w:rFonts w:ascii="Times New Roman" w:hAnsi="Times New Roman" w:cs="Times New Roman"/>
          <w:sz w:val="24"/>
          <w:szCs w:val="24"/>
        </w:rPr>
        <w:lastRenderedPageBreak/>
        <w:t>7. Исполнение решений по результатам общественного обсуждения предыдущего доклада.</w:t>
      </w:r>
    </w:p>
    <w:p w:rsidR="004911C0" w:rsidRPr="004911C0" w:rsidRDefault="004911C0" w:rsidP="004911C0">
      <w:pPr>
        <w:pStyle w:val="a5"/>
        <w:rPr>
          <w:rFonts w:ascii="Times New Roman" w:hAnsi="Times New Roman" w:cs="Times New Roman"/>
          <w:sz w:val="24"/>
          <w:szCs w:val="24"/>
        </w:rPr>
      </w:pPr>
      <w:r w:rsidRPr="004911C0">
        <w:rPr>
          <w:rFonts w:ascii="Times New Roman" w:hAnsi="Times New Roman" w:cs="Times New Roman"/>
          <w:sz w:val="24"/>
          <w:szCs w:val="24"/>
        </w:rPr>
        <w:t>8. заключение:</w:t>
      </w:r>
    </w:p>
    <w:p w:rsidR="004911C0" w:rsidRDefault="004911C0" w:rsidP="004911C0">
      <w:pPr>
        <w:pStyle w:val="a5"/>
        <w:rPr>
          <w:rFonts w:ascii="Times New Roman" w:hAnsi="Times New Roman" w:cs="Times New Roman"/>
          <w:sz w:val="24"/>
          <w:szCs w:val="24"/>
        </w:rPr>
      </w:pPr>
      <w:r w:rsidRPr="004911C0">
        <w:rPr>
          <w:rFonts w:ascii="Times New Roman" w:hAnsi="Times New Roman" w:cs="Times New Roman"/>
          <w:sz w:val="24"/>
          <w:szCs w:val="24"/>
        </w:rPr>
        <w:t>8.1. Подведение итогов реализации плана (программы) развития за отчётный период.</w:t>
      </w:r>
    </w:p>
    <w:p w:rsidR="004911C0" w:rsidRPr="004911C0" w:rsidRDefault="004911C0" w:rsidP="004911C0">
      <w:pPr>
        <w:pStyle w:val="a5"/>
        <w:rPr>
          <w:rFonts w:ascii="Times New Roman" w:hAnsi="Times New Roman" w:cs="Times New Roman"/>
          <w:sz w:val="24"/>
          <w:szCs w:val="24"/>
        </w:rPr>
      </w:pPr>
      <w:r w:rsidRPr="004911C0">
        <w:rPr>
          <w:rFonts w:ascii="Times New Roman" w:hAnsi="Times New Roman" w:cs="Times New Roman"/>
          <w:sz w:val="24"/>
          <w:szCs w:val="24"/>
        </w:rPr>
        <w:t>8.2. Сохраняющиеся проблемы.</w:t>
      </w:r>
    </w:p>
    <w:p w:rsidR="004911C0" w:rsidRPr="004911C0" w:rsidRDefault="004911C0" w:rsidP="004911C0">
      <w:pPr>
        <w:pStyle w:val="a5"/>
        <w:rPr>
          <w:rFonts w:ascii="Times New Roman" w:hAnsi="Times New Roman" w:cs="Times New Roman"/>
          <w:sz w:val="24"/>
          <w:szCs w:val="24"/>
        </w:rPr>
      </w:pPr>
      <w:r w:rsidRPr="004911C0">
        <w:rPr>
          <w:rFonts w:ascii="Times New Roman" w:hAnsi="Times New Roman" w:cs="Times New Roman"/>
          <w:sz w:val="24"/>
          <w:szCs w:val="24"/>
        </w:rPr>
        <w:t>8.3. Основные направления развития ОО на следующий учебный год.</w:t>
      </w:r>
    </w:p>
    <w:p w:rsidR="004911C0" w:rsidRPr="004911C0" w:rsidRDefault="004911C0" w:rsidP="004911C0">
      <w:pPr>
        <w:pStyle w:val="a5"/>
        <w:rPr>
          <w:rFonts w:ascii="Times New Roman" w:hAnsi="Times New Roman" w:cs="Times New Roman"/>
          <w:sz w:val="24"/>
          <w:szCs w:val="24"/>
        </w:rPr>
      </w:pPr>
      <w:r w:rsidRPr="004911C0">
        <w:rPr>
          <w:rFonts w:ascii="Times New Roman" w:hAnsi="Times New Roman" w:cs="Times New Roman"/>
          <w:sz w:val="24"/>
          <w:szCs w:val="24"/>
        </w:rPr>
        <w:t>8.4. Планируемые структурные преобразования, новые проекты, программы, технологии.</w:t>
      </w:r>
    </w:p>
    <w:p w:rsidR="004911C0" w:rsidRDefault="004911C0" w:rsidP="004911C0">
      <w:pPr>
        <w:pStyle w:val="a3"/>
        <w:jc w:val="both"/>
        <w:rPr>
          <w:color w:val="000000"/>
          <w:sz w:val="22"/>
          <w:szCs w:val="22"/>
        </w:rPr>
      </w:pPr>
      <w:r>
        <w:rPr>
          <w:color w:val="000000"/>
          <w:sz w:val="22"/>
          <w:szCs w:val="22"/>
        </w:rPr>
        <w:t>2.3. Количество и формулировки показателей в каждом разделе и подразделе могут варьироваться. В заключение каждого раздела, подраздела могут быть представлены краткие выводы, обобщающие приводимые данные. Особое значение имеет четкое обозначение конкретных результатов, которых добилось образовательная организация за отчетный год по каждому из разделов Доклада.</w:t>
      </w:r>
    </w:p>
    <w:p w:rsidR="004911C0" w:rsidRDefault="004911C0" w:rsidP="004911C0">
      <w:pPr>
        <w:pStyle w:val="a3"/>
        <w:jc w:val="both"/>
        <w:rPr>
          <w:color w:val="000000"/>
          <w:sz w:val="22"/>
          <w:szCs w:val="22"/>
        </w:rPr>
      </w:pPr>
      <w:r>
        <w:rPr>
          <w:color w:val="000000"/>
          <w:sz w:val="22"/>
          <w:szCs w:val="22"/>
        </w:rPr>
        <w:t xml:space="preserve">2.4. Информация по каждому из разделов представляется в сжатом виде, с максимально возможным использованием количественных данных. Текстовая часть каждого из разделов должна быть минимизирована для того, чтобы Доклад в своем общем объеме был доступен для прочтения, в том числе обучающимися и их родителями. Изложение не должно содержать в себе специальных терминов, понятных лишь для узких групп профессионалов (педагогов, экономистов, управленцев и др.). </w:t>
      </w:r>
    </w:p>
    <w:p w:rsidR="004911C0" w:rsidRDefault="004911C0" w:rsidP="004911C0">
      <w:pPr>
        <w:pStyle w:val="a3"/>
        <w:jc w:val="both"/>
        <w:rPr>
          <w:color w:val="000000"/>
          <w:sz w:val="22"/>
          <w:szCs w:val="22"/>
        </w:rPr>
      </w:pPr>
      <w:r>
        <w:rPr>
          <w:color w:val="000000"/>
          <w:sz w:val="22"/>
          <w:szCs w:val="22"/>
        </w:rPr>
        <w:t>2.5. Опубликование личных сведений об обучающихся, педагогах и их фамилий в Докладе допускается при наличии согласия на обработку персональных данных только при указании на достижения.</w:t>
      </w:r>
    </w:p>
    <w:p w:rsidR="004911C0" w:rsidRDefault="004911C0" w:rsidP="004911C0">
      <w:pPr>
        <w:pStyle w:val="a3"/>
        <w:rPr>
          <w:b/>
          <w:color w:val="000000"/>
          <w:sz w:val="22"/>
          <w:szCs w:val="22"/>
        </w:rPr>
      </w:pPr>
    </w:p>
    <w:p w:rsidR="004911C0" w:rsidRDefault="004911C0" w:rsidP="004911C0">
      <w:pPr>
        <w:pStyle w:val="a3"/>
        <w:rPr>
          <w:b/>
          <w:color w:val="000000"/>
          <w:sz w:val="22"/>
          <w:szCs w:val="22"/>
        </w:rPr>
      </w:pPr>
      <w:r>
        <w:rPr>
          <w:b/>
          <w:color w:val="000000"/>
          <w:sz w:val="22"/>
          <w:szCs w:val="22"/>
        </w:rPr>
        <w:t>3.  Подготовка Доклада</w:t>
      </w:r>
    </w:p>
    <w:p w:rsidR="004911C0" w:rsidRDefault="004911C0" w:rsidP="004911C0">
      <w:pPr>
        <w:pStyle w:val="a3"/>
        <w:jc w:val="both"/>
        <w:rPr>
          <w:color w:val="000000"/>
          <w:sz w:val="22"/>
          <w:szCs w:val="22"/>
        </w:rPr>
      </w:pPr>
      <w:r>
        <w:rPr>
          <w:color w:val="000000"/>
          <w:sz w:val="22"/>
          <w:szCs w:val="22"/>
        </w:rPr>
        <w:t xml:space="preserve">31. В подготовке Доклада принимают участие представители всех групп участников образовательного процесса: педагоги, администрация образовательного учреждения, обучающиеся, родители (законные представители), орган государственно-общественного управления образовательной организации. </w:t>
      </w:r>
    </w:p>
    <w:p w:rsidR="004911C0" w:rsidRDefault="004911C0" w:rsidP="004911C0">
      <w:pPr>
        <w:pStyle w:val="a3"/>
        <w:jc w:val="both"/>
        <w:rPr>
          <w:color w:val="000000"/>
          <w:sz w:val="22"/>
          <w:szCs w:val="22"/>
        </w:rPr>
      </w:pPr>
      <w:r>
        <w:rPr>
          <w:color w:val="000000"/>
          <w:sz w:val="22"/>
          <w:szCs w:val="22"/>
        </w:rPr>
        <w:t xml:space="preserve">3.2. Подготовка Доклада является организованным процессом и включает в себя следующие этапы: </w:t>
      </w:r>
    </w:p>
    <w:p w:rsidR="004911C0" w:rsidRDefault="004911C0" w:rsidP="004911C0">
      <w:pPr>
        <w:pStyle w:val="a3"/>
        <w:jc w:val="both"/>
        <w:rPr>
          <w:color w:val="000000"/>
          <w:sz w:val="22"/>
          <w:szCs w:val="22"/>
        </w:rPr>
      </w:pPr>
      <w:r>
        <w:rPr>
          <w:color w:val="000000"/>
          <w:sz w:val="22"/>
          <w:szCs w:val="22"/>
        </w:rPr>
        <w:t xml:space="preserve">– утверждение состава и руководителя рабочей группы, ответственной за подготовку Доклада (как правило, соответствующая рабочая группа включает в себя представителей администрации, органа государственно-общественного управления общеобразовательного учреждения, педагогов, обучающихся и их родителей (законных представителей); </w:t>
      </w:r>
    </w:p>
    <w:p w:rsidR="004911C0" w:rsidRDefault="004911C0" w:rsidP="004911C0">
      <w:pPr>
        <w:pStyle w:val="a3"/>
        <w:jc w:val="both"/>
        <w:rPr>
          <w:color w:val="000000"/>
          <w:sz w:val="22"/>
          <w:szCs w:val="22"/>
        </w:rPr>
      </w:pPr>
      <w:r>
        <w:rPr>
          <w:color w:val="000000"/>
          <w:sz w:val="22"/>
          <w:szCs w:val="22"/>
        </w:rPr>
        <w:t>– сбор необходимых для Доклада данных (в т.ч. посредством опросов, анкетирования, иных социологических методов, мониторинга);</w:t>
      </w:r>
    </w:p>
    <w:p w:rsidR="004911C0" w:rsidRDefault="004911C0" w:rsidP="004911C0">
      <w:pPr>
        <w:pStyle w:val="a3"/>
        <w:jc w:val="both"/>
        <w:rPr>
          <w:color w:val="000000"/>
          <w:sz w:val="22"/>
          <w:szCs w:val="22"/>
        </w:rPr>
      </w:pPr>
      <w:r>
        <w:rPr>
          <w:color w:val="000000"/>
          <w:sz w:val="22"/>
          <w:szCs w:val="22"/>
        </w:rPr>
        <w:t>– написание всех отдельных разделов доклада,</w:t>
      </w:r>
    </w:p>
    <w:p w:rsidR="004911C0" w:rsidRDefault="004911C0" w:rsidP="004911C0">
      <w:pPr>
        <w:pStyle w:val="a3"/>
        <w:jc w:val="both"/>
        <w:rPr>
          <w:color w:val="000000"/>
          <w:sz w:val="22"/>
          <w:szCs w:val="22"/>
        </w:rPr>
      </w:pPr>
      <w:r>
        <w:rPr>
          <w:color w:val="000000"/>
          <w:sz w:val="22"/>
          <w:szCs w:val="22"/>
        </w:rPr>
        <w:t>– представление проекта Доклада на заседании Методического совета, обсуждение, доработка</w:t>
      </w:r>
      <w:proofErr w:type="gramStart"/>
      <w:r>
        <w:rPr>
          <w:color w:val="000000"/>
          <w:sz w:val="22"/>
          <w:szCs w:val="22"/>
        </w:rPr>
        <w:t xml:space="preserve"> ;</w:t>
      </w:r>
      <w:proofErr w:type="gramEnd"/>
    </w:p>
    <w:p w:rsidR="004911C0" w:rsidRDefault="004911C0" w:rsidP="004911C0">
      <w:pPr>
        <w:pStyle w:val="a3"/>
        <w:jc w:val="both"/>
        <w:rPr>
          <w:color w:val="000000"/>
          <w:sz w:val="22"/>
          <w:szCs w:val="22"/>
        </w:rPr>
      </w:pPr>
      <w:r>
        <w:rPr>
          <w:color w:val="000000"/>
          <w:sz w:val="22"/>
          <w:szCs w:val="22"/>
        </w:rPr>
        <w:t xml:space="preserve">- согласование с органом государственно-общественного управления ОО; </w:t>
      </w:r>
    </w:p>
    <w:p w:rsidR="004911C0" w:rsidRDefault="004911C0" w:rsidP="004911C0">
      <w:pPr>
        <w:pStyle w:val="a3"/>
        <w:jc w:val="both"/>
        <w:rPr>
          <w:color w:val="000000"/>
          <w:sz w:val="22"/>
          <w:szCs w:val="22"/>
        </w:rPr>
      </w:pPr>
      <w:r>
        <w:rPr>
          <w:color w:val="000000"/>
          <w:sz w:val="22"/>
          <w:szCs w:val="22"/>
        </w:rPr>
        <w:t>– доработка проекта Доклада по результатам обсуждения;</w:t>
      </w:r>
    </w:p>
    <w:p w:rsidR="004911C0" w:rsidRDefault="004911C0" w:rsidP="004911C0">
      <w:pPr>
        <w:pStyle w:val="a3"/>
        <w:jc w:val="both"/>
        <w:rPr>
          <w:color w:val="000000"/>
          <w:sz w:val="22"/>
          <w:szCs w:val="22"/>
        </w:rPr>
      </w:pPr>
      <w:r>
        <w:rPr>
          <w:color w:val="000000"/>
          <w:sz w:val="22"/>
          <w:szCs w:val="22"/>
        </w:rPr>
        <w:t>– утверждение Доклада приказом директора ОО и подготовка его к публикации.</w:t>
      </w:r>
    </w:p>
    <w:p w:rsidR="004911C0" w:rsidRDefault="004911C0" w:rsidP="004911C0">
      <w:pPr>
        <w:pStyle w:val="a3"/>
        <w:rPr>
          <w:b/>
          <w:color w:val="000000"/>
          <w:sz w:val="22"/>
          <w:szCs w:val="22"/>
        </w:rPr>
      </w:pPr>
    </w:p>
    <w:p w:rsidR="004911C0" w:rsidRDefault="004911C0" w:rsidP="004911C0">
      <w:pPr>
        <w:pStyle w:val="a3"/>
        <w:rPr>
          <w:b/>
          <w:color w:val="000000"/>
          <w:sz w:val="22"/>
          <w:szCs w:val="22"/>
        </w:rPr>
      </w:pPr>
      <w:r>
        <w:rPr>
          <w:b/>
          <w:color w:val="000000"/>
          <w:sz w:val="22"/>
          <w:szCs w:val="22"/>
        </w:rPr>
        <w:t>4. Публикация, презентация и распространение Доклада</w:t>
      </w:r>
    </w:p>
    <w:p w:rsidR="004911C0" w:rsidRDefault="004911C0" w:rsidP="004911C0">
      <w:pPr>
        <w:pStyle w:val="a3"/>
        <w:jc w:val="both"/>
        <w:rPr>
          <w:color w:val="000000"/>
          <w:sz w:val="22"/>
          <w:szCs w:val="22"/>
        </w:rPr>
      </w:pPr>
      <w:r>
        <w:rPr>
          <w:color w:val="000000"/>
          <w:sz w:val="22"/>
          <w:szCs w:val="22"/>
        </w:rPr>
        <w:t xml:space="preserve">4.1. Утвержденный Доклад публикуется и доводится до общественности в следующих формах: </w:t>
      </w:r>
    </w:p>
    <w:p w:rsidR="004911C0" w:rsidRDefault="004911C0" w:rsidP="004911C0">
      <w:pPr>
        <w:pStyle w:val="a3"/>
        <w:jc w:val="both"/>
        <w:rPr>
          <w:color w:val="000000"/>
          <w:sz w:val="22"/>
          <w:szCs w:val="22"/>
        </w:rPr>
      </w:pPr>
      <w:r>
        <w:rPr>
          <w:color w:val="000000"/>
          <w:sz w:val="22"/>
          <w:szCs w:val="22"/>
        </w:rPr>
        <w:t>- информирование родителей (законных представителей) об адресе сайта учреждения для ознакомления с докладом, заполнение анкеты в бумажном или электронном варианте после ознакомления с докладом;</w:t>
      </w:r>
    </w:p>
    <w:p w:rsidR="004911C0" w:rsidRDefault="004911C0" w:rsidP="004911C0">
      <w:pPr>
        <w:pStyle w:val="a3"/>
        <w:jc w:val="both"/>
        <w:rPr>
          <w:color w:val="000000"/>
          <w:sz w:val="22"/>
          <w:szCs w:val="22"/>
        </w:rPr>
      </w:pPr>
      <w:r>
        <w:rPr>
          <w:color w:val="000000"/>
          <w:sz w:val="22"/>
          <w:szCs w:val="22"/>
        </w:rPr>
        <w:t>– размещение Доклада на сайте учреждения.</w:t>
      </w:r>
    </w:p>
    <w:p w:rsidR="004911C0" w:rsidRDefault="004911C0" w:rsidP="004911C0">
      <w:pPr>
        <w:pStyle w:val="a3"/>
        <w:jc w:val="both"/>
        <w:rPr>
          <w:color w:val="000000"/>
          <w:sz w:val="22"/>
          <w:szCs w:val="22"/>
        </w:rPr>
      </w:pPr>
      <w:r>
        <w:rPr>
          <w:color w:val="000000"/>
          <w:sz w:val="22"/>
          <w:szCs w:val="22"/>
        </w:rPr>
        <w:t xml:space="preserve">4.2. Доклад является </w:t>
      </w:r>
      <w:proofErr w:type="gramStart"/>
      <w:r>
        <w:rPr>
          <w:color w:val="000000"/>
          <w:sz w:val="22"/>
          <w:szCs w:val="22"/>
        </w:rPr>
        <w:t>документом</w:t>
      </w:r>
      <w:proofErr w:type="gramEnd"/>
      <w:r>
        <w:rPr>
          <w:color w:val="000000"/>
          <w:sz w:val="22"/>
          <w:szCs w:val="22"/>
        </w:rPr>
        <w:t xml:space="preserve"> х</w:t>
      </w:r>
      <w:r w:rsidR="00F20678">
        <w:rPr>
          <w:color w:val="000000"/>
          <w:sz w:val="22"/>
          <w:szCs w:val="22"/>
        </w:rPr>
        <w:t>ранящимся в учреждении в течение</w:t>
      </w:r>
      <w:r>
        <w:rPr>
          <w:color w:val="000000"/>
          <w:sz w:val="22"/>
          <w:szCs w:val="22"/>
        </w:rPr>
        <w:t xml:space="preserve"> 3 лет, администрация учреждения обеспечивает хранение Докладов и доступность Докладов для участников образовательного процесса. </w:t>
      </w:r>
    </w:p>
    <w:p w:rsidR="004911C0" w:rsidRPr="00F20678" w:rsidRDefault="004911C0" w:rsidP="00F20678">
      <w:pPr>
        <w:pStyle w:val="a3"/>
        <w:jc w:val="both"/>
        <w:rPr>
          <w:color w:val="000000"/>
          <w:sz w:val="22"/>
          <w:szCs w:val="22"/>
        </w:rPr>
      </w:pPr>
      <w:r>
        <w:rPr>
          <w:color w:val="000000"/>
          <w:sz w:val="22"/>
          <w:szCs w:val="22"/>
        </w:rPr>
        <w:t xml:space="preserve">4.3. Публичный доклад используется для организации общественной оценки деятельности учреждения. Общественность имеет право направить в образовательную организацию вопросы, отзывы, оценки, предложения по совершенствованию её деятельности. </w:t>
      </w:r>
    </w:p>
    <w:p w:rsidR="00E10AC3" w:rsidRDefault="00E10AC3"/>
    <w:sectPr w:rsidR="00E10AC3" w:rsidSect="00C119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C77F4"/>
    <w:multiLevelType w:val="hybridMultilevel"/>
    <w:tmpl w:val="CEFE7E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3602447"/>
    <w:multiLevelType w:val="hybridMultilevel"/>
    <w:tmpl w:val="E9B450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11C0"/>
    <w:rsid w:val="004911C0"/>
    <w:rsid w:val="005C52A2"/>
    <w:rsid w:val="00703B43"/>
    <w:rsid w:val="008D7F98"/>
    <w:rsid w:val="009F6892"/>
    <w:rsid w:val="00BB6C58"/>
    <w:rsid w:val="00C11964"/>
    <w:rsid w:val="00E10AC3"/>
    <w:rsid w:val="00F20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9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11C0"/>
    <w:pPr>
      <w:spacing w:after="0" w:line="240" w:lineRule="auto"/>
    </w:pPr>
    <w:rPr>
      <w:rFonts w:ascii="Times New Roman" w:eastAsia="Times New Roman" w:hAnsi="Times New Roman" w:cs="Times New Roman"/>
      <w:sz w:val="24"/>
      <w:szCs w:val="24"/>
    </w:rPr>
  </w:style>
  <w:style w:type="character" w:styleId="a4">
    <w:name w:val="Strong"/>
    <w:basedOn w:val="a0"/>
    <w:uiPriority w:val="22"/>
    <w:qFormat/>
    <w:rsid w:val="004911C0"/>
    <w:rPr>
      <w:b/>
      <w:bCs/>
    </w:rPr>
  </w:style>
  <w:style w:type="paragraph" w:styleId="a5">
    <w:name w:val="No Spacing"/>
    <w:uiPriority w:val="1"/>
    <w:qFormat/>
    <w:rsid w:val="004911C0"/>
    <w:pPr>
      <w:spacing w:after="0" w:line="240" w:lineRule="auto"/>
    </w:pPr>
  </w:style>
</w:styles>
</file>

<file path=word/webSettings.xml><?xml version="1.0" encoding="utf-8"?>
<w:webSettings xmlns:r="http://schemas.openxmlformats.org/officeDocument/2006/relationships" xmlns:w="http://schemas.openxmlformats.org/wordprocessingml/2006/main">
  <w:divs>
    <w:div w:id="1337422681">
      <w:bodyDiv w:val="1"/>
      <w:marLeft w:val="0"/>
      <w:marRight w:val="0"/>
      <w:marTop w:val="0"/>
      <w:marBottom w:val="0"/>
      <w:divBdr>
        <w:top w:val="none" w:sz="0" w:space="0" w:color="auto"/>
        <w:left w:val="none" w:sz="0" w:space="0" w:color="auto"/>
        <w:bottom w:val="none" w:sz="0" w:space="0" w:color="auto"/>
        <w:right w:val="none" w:sz="0" w:space="0" w:color="auto"/>
      </w:divBdr>
    </w:div>
    <w:div w:id="202933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1338</Words>
  <Characters>7632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5</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СОШ</dc:creator>
  <cp:lastModifiedBy>Наталья</cp:lastModifiedBy>
  <cp:revision>2</cp:revision>
  <cp:lastPrinted>2015-09-12T08:31:00Z</cp:lastPrinted>
  <dcterms:created xsi:type="dcterms:W3CDTF">2016-10-09T19:01:00Z</dcterms:created>
  <dcterms:modified xsi:type="dcterms:W3CDTF">2016-10-09T19:01:00Z</dcterms:modified>
</cp:coreProperties>
</file>